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0" w:beforeAutospacing="0" w:after="125" w:afterAutospacing="0" w:line="19" w:lineRule="atLeast"/>
        <w:ind w:left="0" w:right="0" w:firstLine="0"/>
        <w:jc w:val="center"/>
        <w:rPr>
          <w:rFonts w:ascii="微软雅黑" w:hAnsi="微软雅黑" w:eastAsia="微软雅黑" w:cs="微软雅黑"/>
          <w:b/>
          <w:i w:val="0"/>
          <w:caps w:val="0"/>
          <w:color w:val="015293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15293"/>
          <w:spacing w:val="0"/>
          <w:sz w:val="30"/>
          <w:szCs w:val="30"/>
          <w:bdr w:val="none" w:color="auto" w:sz="0" w:space="0"/>
          <w:shd w:val="clear" w:fill="FFFFFF"/>
        </w:rPr>
        <w:t>上海健康医学院拟聘人员公示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　　</w:t>
      </w:r>
    </w:p>
    <w:tbl>
      <w:tblPr>
        <w:tblW w:w="7513" w:type="dxa"/>
        <w:jc w:val="center"/>
        <w:tblInd w:w="396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1"/>
        <w:gridCol w:w="676"/>
        <w:gridCol w:w="526"/>
        <w:gridCol w:w="977"/>
        <w:gridCol w:w="977"/>
        <w:gridCol w:w="902"/>
        <w:gridCol w:w="751"/>
        <w:gridCol w:w="751"/>
        <w:gridCol w:w="751"/>
        <w:gridCol w:w="751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4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序号</w:t>
            </w:r>
          </w:p>
        </w:tc>
        <w:tc>
          <w:tcPr>
            <w:tcW w:w="6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姓名</w:t>
            </w:r>
          </w:p>
        </w:tc>
        <w:tc>
          <w:tcPr>
            <w:tcW w:w="5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性别</w:t>
            </w:r>
          </w:p>
        </w:tc>
        <w:tc>
          <w:tcPr>
            <w:tcW w:w="9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拟聘单位</w:t>
            </w:r>
          </w:p>
        </w:tc>
        <w:tc>
          <w:tcPr>
            <w:tcW w:w="9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拟聘岗位</w:t>
            </w:r>
          </w:p>
        </w:tc>
        <w:tc>
          <w:tcPr>
            <w:tcW w:w="9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单位上级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主管部门</w:t>
            </w:r>
          </w:p>
        </w:tc>
        <w:tc>
          <w:tcPr>
            <w:tcW w:w="7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最高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学历</w:t>
            </w:r>
          </w:p>
        </w:tc>
        <w:tc>
          <w:tcPr>
            <w:tcW w:w="7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最高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学位</w:t>
            </w:r>
          </w:p>
        </w:tc>
        <w:tc>
          <w:tcPr>
            <w:tcW w:w="7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毕业学校或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原工作单位</w:t>
            </w:r>
          </w:p>
        </w:tc>
        <w:tc>
          <w:tcPr>
            <w:tcW w:w="7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bdr w:val="none" w:color="auto" w:sz="0" w:space="0"/>
              </w:rPr>
              <w:t>总成绩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4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张行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男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上海健康医学院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专业技术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上海中医药大学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4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2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张彤鑫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女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上海健康医学院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专业技术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四川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大学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4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刘月光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男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上海健康医学院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专业技术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中国科学院上海生命科学学院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4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白洁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女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上海健康医学院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专业技术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浦东卫生发展研究院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4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林祥德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男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上海健康医学院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专业技术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韩国中央大学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4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6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张静怡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女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上海健康医学院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专业技术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上海海洋大学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4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7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马晓昀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男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上海健康医学院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专业技术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上海市光华中西医结合医院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4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8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王强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男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上海健康医学院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专业技术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复旦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大学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4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9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汪颖霞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女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上海健康医学院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专业技术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博士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105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京都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105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大学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4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10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谢安安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女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上海健康医学院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专业技术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上海市教育委员会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研究生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硕士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bdr w:val="none" w:color="auto" w:sz="0" w:space="0"/>
              </w:rPr>
              <w:t>昆士兰大学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bdr w:val="none" w:color="auto" w:sz="0" w:space="0"/>
              </w:rPr>
              <w:t>合格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44E77"/>
    <w:rsid w:val="75144E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2019-03-28T01:08:00Z</dcterms:created>
  <dc:creator>ASUS</dc:creator>
  <cp:lastModifiedBy>ASUS</cp:lastModifiedBy>
  <dcterms:modified xsi:type="dcterms:W3CDTF">2019-03-28T01:08:34Z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