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72A53" w14:textId="77777777" w:rsidR="00B06EA7" w:rsidRDefault="002618E2">
      <w:pPr>
        <w:spacing w:line="500" w:lineRule="exact"/>
        <w:ind w:firstLine="72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陕西宝光真空电器股份有限公司</w:t>
      </w:r>
    </w:p>
    <w:p w14:paraId="1DEF6C60" w14:textId="17D7096F" w:rsidR="00B06EA7" w:rsidRDefault="002618E2">
      <w:pPr>
        <w:spacing w:line="500" w:lineRule="exact"/>
        <w:ind w:firstLine="72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面向公司内部与</w:t>
      </w:r>
      <w:r>
        <w:rPr>
          <w:rFonts w:ascii="方正小标宋_GBK" w:eastAsia="方正小标宋_GBK" w:hAnsi="方正小标宋_GBK" w:cs="方正小标宋_GBK" w:hint="eastAsia"/>
          <w:sz w:val="44"/>
          <w:szCs w:val="44"/>
        </w:rPr>
        <w:t>社会公开招聘公告</w:t>
      </w:r>
    </w:p>
    <w:p w14:paraId="051D5786" w14:textId="77777777" w:rsidR="00B06EA7" w:rsidRDefault="002618E2">
      <w:pPr>
        <w:pStyle w:val="HTML"/>
        <w:tabs>
          <w:tab w:val="left" w:pos="76"/>
          <w:tab w:val="left" w:pos="391"/>
        </w:tabs>
        <w:spacing w:line="500" w:lineRule="exact"/>
        <w:ind w:firstLineChars="0" w:firstLine="0"/>
        <w:rPr>
          <w:sz w:val="32"/>
          <w:szCs w:val="28"/>
        </w:rPr>
      </w:pPr>
      <w:bookmarkStart w:id="0" w:name="_Hlk98260213"/>
      <w:r>
        <w:rPr>
          <w:rFonts w:hint="eastAsia"/>
          <w:sz w:val="32"/>
          <w:szCs w:val="28"/>
        </w:rPr>
        <w:t>公司简介：</w:t>
      </w:r>
    </w:p>
    <w:p w14:paraId="51B36F71" w14:textId="77777777" w:rsidR="00B06EA7" w:rsidRDefault="002618E2">
      <w:pPr>
        <w:pStyle w:val="HTML"/>
        <w:tabs>
          <w:tab w:val="left" w:pos="76"/>
          <w:tab w:val="left" w:pos="391"/>
        </w:tabs>
        <w:spacing w:line="5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陕西宝光真空电器股份有限公司（以下简称“宝光股份”）是中国西电集团旗下的上市公司</w:t>
      </w:r>
      <w:r>
        <w:rPr>
          <w:rFonts w:ascii="仿宋_GB2312" w:eastAsia="仿宋_GB2312" w:hAnsi="华文仿宋" w:hint="eastAsia"/>
          <w:sz w:val="32"/>
          <w:szCs w:val="32"/>
        </w:rPr>
        <w:t>(</w:t>
      </w:r>
      <w:r>
        <w:rPr>
          <w:rFonts w:ascii="仿宋_GB2312" w:eastAsia="仿宋_GB2312" w:hAnsi="华文仿宋" w:hint="eastAsia"/>
          <w:sz w:val="32"/>
          <w:szCs w:val="32"/>
        </w:rPr>
        <w:t>股票代码</w:t>
      </w:r>
      <w:r>
        <w:rPr>
          <w:rFonts w:ascii="仿宋_GB2312" w:eastAsia="仿宋_GB2312" w:hAnsi="华文仿宋" w:hint="eastAsia"/>
          <w:sz w:val="32"/>
          <w:szCs w:val="32"/>
        </w:rPr>
        <w:t>600379),</w:t>
      </w:r>
      <w:r>
        <w:rPr>
          <w:rFonts w:ascii="仿宋_GB2312" w:eastAsia="仿宋_GB2312" w:hAnsi="华文仿宋" w:hint="eastAsia"/>
          <w:sz w:val="32"/>
          <w:szCs w:val="32"/>
        </w:rPr>
        <w:t>位于陕西省宝鸡市</w:t>
      </w:r>
      <w:r>
        <w:rPr>
          <w:rFonts w:ascii="仿宋_GB2312" w:eastAsia="仿宋_GB2312" w:hAnsi="华文仿宋" w:hint="eastAsia"/>
          <w:sz w:val="32"/>
          <w:szCs w:val="32"/>
        </w:rPr>
        <w:t>,</w:t>
      </w:r>
      <w:r>
        <w:rPr>
          <w:rFonts w:ascii="仿宋_GB2312" w:eastAsia="仿宋_GB2312" w:hAnsi="华文仿宋" w:hint="eastAsia"/>
          <w:sz w:val="32"/>
          <w:szCs w:val="32"/>
        </w:rPr>
        <w:t>注册资本</w:t>
      </w:r>
      <w:r>
        <w:rPr>
          <w:rFonts w:ascii="仿宋_GB2312" w:eastAsia="仿宋_GB2312" w:hAnsi="华文仿宋"/>
          <w:sz w:val="32"/>
          <w:szCs w:val="32"/>
        </w:rPr>
        <w:t>3.3</w:t>
      </w:r>
      <w:r>
        <w:rPr>
          <w:rFonts w:ascii="仿宋_GB2312" w:eastAsia="仿宋_GB2312" w:hAnsi="华文仿宋" w:hint="eastAsia"/>
          <w:sz w:val="32"/>
          <w:szCs w:val="32"/>
        </w:rPr>
        <w:t>亿元，是生产真空</w:t>
      </w:r>
      <w:proofErr w:type="gramStart"/>
      <w:r>
        <w:rPr>
          <w:rFonts w:ascii="仿宋_GB2312" w:eastAsia="仿宋_GB2312" w:hAnsi="华文仿宋" w:hint="eastAsia"/>
          <w:sz w:val="32"/>
          <w:szCs w:val="32"/>
        </w:rPr>
        <w:t>灭弧室和</w:t>
      </w:r>
      <w:proofErr w:type="gramEnd"/>
      <w:r>
        <w:rPr>
          <w:rFonts w:ascii="仿宋_GB2312" w:eastAsia="仿宋_GB2312" w:hAnsi="华文仿宋" w:hint="eastAsia"/>
          <w:sz w:val="32"/>
          <w:szCs w:val="32"/>
        </w:rPr>
        <w:t>真空开关设备的高新技术企业。</w:t>
      </w:r>
      <w:r>
        <w:rPr>
          <w:rFonts w:ascii="仿宋_GB2312" w:eastAsia="仿宋_GB2312" w:hAnsi="华文仿宋"/>
          <w:sz w:val="32"/>
          <w:szCs w:val="32"/>
        </w:rPr>
        <w:t>公司产品包括真空灭弧室、固封极柱、电真空陶瓷、太阳能集热管、高压电器配件、以操纵机构为核心的电气配套产品等七大类八百多个品种。研发技术能力在国内有着举足轻重的地位和作用，</w:t>
      </w:r>
      <w:r>
        <w:rPr>
          <w:rFonts w:ascii="仿宋_GB2312" w:eastAsia="仿宋_GB2312" w:hAnsi="华文仿宋" w:hint="eastAsia"/>
          <w:sz w:val="32"/>
          <w:szCs w:val="32"/>
        </w:rPr>
        <w:t>公司是国家高新技术企业，</w:t>
      </w:r>
      <w:r>
        <w:rPr>
          <w:rFonts w:ascii="仿宋_GB2312" w:eastAsia="仿宋_GB2312" w:hAnsi="华文仿宋" w:hint="eastAsia"/>
          <w:sz w:val="32"/>
          <w:szCs w:val="32"/>
        </w:rPr>
        <w:t>2015</w:t>
      </w:r>
      <w:r>
        <w:rPr>
          <w:rFonts w:ascii="仿宋_GB2312" w:eastAsia="仿宋_GB2312" w:hAnsi="华文仿宋" w:hint="eastAsia"/>
          <w:sz w:val="32"/>
          <w:szCs w:val="32"/>
        </w:rPr>
        <w:t>年，公司“真空电器技术国家地方联合工程研究中心”获</w:t>
      </w:r>
      <w:proofErr w:type="gramStart"/>
      <w:r>
        <w:rPr>
          <w:rFonts w:ascii="仿宋_GB2312" w:eastAsia="仿宋_GB2312" w:hAnsi="华文仿宋" w:hint="eastAsia"/>
          <w:sz w:val="32"/>
          <w:szCs w:val="32"/>
        </w:rPr>
        <w:t>国家发改委</w:t>
      </w:r>
      <w:proofErr w:type="gramEnd"/>
      <w:r>
        <w:rPr>
          <w:rFonts w:ascii="仿宋_GB2312" w:eastAsia="仿宋_GB2312" w:hAnsi="华文仿宋" w:hint="eastAsia"/>
          <w:sz w:val="32"/>
          <w:szCs w:val="32"/>
        </w:rPr>
        <w:t>批准成立，</w:t>
      </w:r>
      <w:r>
        <w:rPr>
          <w:rFonts w:ascii="仿宋_GB2312" w:eastAsia="仿宋_GB2312" w:hAnsi="华文仿宋" w:hint="eastAsia"/>
          <w:sz w:val="32"/>
          <w:szCs w:val="32"/>
        </w:rPr>
        <w:t>2017</w:t>
      </w:r>
      <w:r>
        <w:rPr>
          <w:rFonts w:ascii="仿宋_GB2312" w:eastAsia="仿宋_GB2312" w:hAnsi="华文仿宋" w:hint="eastAsia"/>
          <w:sz w:val="32"/>
          <w:szCs w:val="32"/>
        </w:rPr>
        <w:t>年起蝉联国家工信部“制造业单项冠军示范企业”称号</w:t>
      </w:r>
      <w:r>
        <w:rPr>
          <w:rFonts w:ascii="仿宋_GB2312" w:eastAsia="仿宋_GB2312" w:hAnsi="华文仿宋" w:hint="eastAsia"/>
          <w:sz w:val="32"/>
          <w:szCs w:val="32"/>
        </w:rPr>
        <w:t>,2021</w:t>
      </w:r>
      <w:r>
        <w:rPr>
          <w:rFonts w:ascii="仿宋_GB2312" w:eastAsia="仿宋_GB2312" w:hAnsi="华文仿宋" w:hint="eastAsia"/>
          <w:sz w:val="32"/>
          <w:szCs w:val="32"/>
        </w:rPr>
        <w:t>年、</w:t>
      </w:r>
      <w:r>
        <w:rPr>
          <w:rFonts w:ascii="仿宋_GB2312" w:eastAsia="仿宋_GB2312" w:hAnsi="华文仿宋" w:hint="eastAsia"/>
          <w:sz w:val="32"/>
          <w:szCs w:val="32"/>
        </w:rPr>
        <w:t>2023</w:t>
      </w:r>
      <w:r>
        <w:rPr>
          <w:rFonts w:ascii="仿宋_GB2312" w:eastAsia="仿宋_GB2312" w:hAnsi="华文仿宋" w:hint="eastAsia"/>
          <w:sz w:val="32"/>
          <w:szCs w:val="32"/>
        </w:rPr>
        <w:t>年连续荣获工信部智能制造“优秀场景”，</w:t>
      </w:r>
      <w:r>
        <w:rPr>
          <w:rFonts w:ascii="仿宋_GB2312" w:eastAsia="仿宋_GB2312" w:hAnsi="华文仿宋" w:hint="eastAsia"/>
          <w:sz w:val="32"/>
          <w:szCs w:val="32"/>
        </w:rPr>
        <w:t>2021</w:t>
      </w:r>
      <w:r>
        <w:rPr>
          <w:rFonts w:ascii="仿宋_GB2312" w:eastAsia="仿宋_GB2312" w:hAnsi="华文仿宋" w:hint="eastAsia"/>
          <w:sz w:val="32"/>
          <w:szCs w:val="32"/>
        </w:rPr>
        <w:t>年获陕西省“智能工厂”称号，公司全资子公司陶瓷科技</w:t>
      </w:r>
      <w:r>
        <w:rPr>
          <w:rFonts w:ascii="仿宋_GB2312" w:eastAsia="仿宋_GB2312" w:hAnsi="华文仿宋" w:hint="eastAsia"/>
          <w:sz w:val="32"/>
          <w:szCs w:val="32"/>
        </w:rPr>
        <w:t>2023</w:t>
      </w:r>
      <w:r>
        <w:rPr>
          <w:rFonts w:ascii="仿宋_GB2312" w:eastAsia="仿宋_GB2312" w:hAnsi="华文仿宋" w:hint="eastAsia"/>
          <w:sz w:val="32"/>
          <w:szCs w:val="32"/>
        </w:rPr>
        <w:t>年荣获工信部转精特新“小巨人”企业称号。</w:t>
      </w:r>
      <w:r>
        <w:rPr>
          <w:rFonts w:ascii="仿宋_GB2312" w:eastAsia="仿宋_GB2312" w:hAnsi="华文仿宋"/>
          <w:sz w:val="32"/>
          <w:szCs w:val="32"/>
        </w:rPr>
        <w:t>截止目</w:t>
      </w:r>
      <w:r>
        <w:rPr>
          <w:rFonts w:ascii="仿宋_GB2312" w:eastAsia="仿宋_GB2312" w:hAnsi="华文仿宋" w:hint="eastAsia"/>
          <w:sz w:val="32"/>
          <w:szCs w:val="32"/>
        </w:rPr>
        <w:t>前，“宝光”牌真空</w:t>
      </w:r>
      <w:proofErr w:type="gramStart"/>
      <w:r>
        <w:rPr>
          <w:rFonts w:ascii="仿宋_GB2312" w:eastAsia="仿宋_GB2312" w:hAnsi="华文仿宋" w:hint="eastAsia"/>
          <w:sz w:val="32"/>
          <w:szCs w:val="32"/>
        </w:rPr>
        <w:t>灭弧室产销</w:t>
      </w:r>
      <w:proofErr w:type="gramEnd"/>
      <w:r>
        <w:rPr>
          <w:rFonts w:ascii="仿宋_GB2312" w:eastAsia="仿宋_GB2312" w:hAnsi="华文仿宋" w:hint="eastAsia"/>
          <w:sz w:val="32"/>
          <w:szCs w:val="32"/>
        </w:rPr>
        <w:t>量累计达到</w:t>
      </w:r>
      <w:r>
        <w:rPr>
          <w:rFonts w:ascii="仿宋_GB2312" w:eastAsia="仿宋_GB2312" w:hAnsi="华文仿宋"/>
          <w:sz w:val="32"/>
          <w:szCs w:val="32"/>
        </w:rPr>
        <w:t>1</w:t>
      </w:r>
      <w:r>
        <w:rPr>
          <w:rFonts w:ascii="仿宋_GB2312" w:eastAsia="仿宋_GB2312" w:hAnsi="华文仿宋" w:hint="eastAsia"/>
          <w:sz w:val="32"/>
          <w:szCs w:val="32"/>
        </w:rPr>
        <w:t>200</w:t>
      </w:r>
      <w:r>
        <w:rPr>
          <w:rFonts w:ascii="仿宋_GB2312" w:eastAsia="仿宋_GB2312" w:hAnsi="华文仿宋"/>
          <w:sz w:val="32"/>
          <w:szCs w:val="32"/>
        </w:rPr>
        <w:t>万只，是享誉国内外的真空</w:t>
      </w:r>
      <w:proofErr w:type="gramStart"/>
      <w:r>
        <w:rPr>
          <w:rFonts w:ascii="仿宋_GB2312" w:eastAsia="仿宋_GB2312" w:hAnsi="华文仿宋"/>
          <w:sz w:val="32"/>
          <w:szCs w:val="32"/>
        </w:rPr>
        <w:t>灭弧室产销</w:t>
      </w:r>
      <w:proofErr w:type="gramEnd"/>
      <w:r>
        <w:rPr>
          <w:rFonts w:ascii="仿宋_GB2312" w:eastAsia="仿宋_GB2312" w:hAnsi="华文仿宋"/>
          <w:sz w:val="32"/>
          <w:szCs w:val="32"/>
        </w:rPr>
        <w:t>基地，受到全球客户的高度认可。</w:t>
      </w:r>
    </w:p>
    <w:p w14:paraId="6BC731FE" w14:textId="6BFAFE60" w:rsidR="00B06EA7" w:rsidRDefault="002618E2">
      <w:pPr>
        <w:pStyle w:val="HTML"/>
        <w:tabs>
          <w:tab w:val="left" w:pos="76"/>
          <w:tab w:val="left" w:pos="391"/>
        </w:tabs>
        <w:spacing w:line="500" w:lineRule="exact"/>
        <w:ind w:firstLineChars="200" w:firstLine="640"/>
        <w:rPr>
          <w:color w:val="FF0000"/>
          <w:sz w:val="32"/>
          <w:szCs w:val="28"/>
        </w:rPr>
      </w:pPr>
      <w:r>
        <w:rPr>
          <w:rFonts w:ascii="仿宋" w:eastAsia="仿宋" w:hAnsi="仿宋" w:hint="eastAsia"/>
          <w:sz w:val="32"/>
          <w:szCs w:val="28"/>
        </w:rPr>
        <w:t>本次面向</w:t>
      </w:r>
      <w:r>
        <w:rPr>
          <w:rFonts w:ascii="仿宋" w:eastAsia="仿宋" w:hAnsi="仿宋" w:hint="eastAsia"/>
          <w:sz w:val="32"/>
          <w:szCs w:val="28"/>
        </w:rPr>
        <w:t>公司</w:t>
      </w:r>
      <w:r>
        <w:rPr>
          <w:rFonts w:ascii="仿宋" w:eastAsia="仿宋" w:hAnsi="仿宋" w:hint="eastAsia"/>
          <w:sz w:val="32"/>
          <w:szCs w:val="28"/>
        </w:rPr>
        <w:t>内部与</w:t>
      </w:r>
      <w:r>
        <w:rPr>
          <w:rFonts w:ascii="仿宋" w:eastAsia="仿宋" w:hAnsi="仿宋" w:hint="eastAsia"/>
          <w:sz w:val="32"/>
          <w:szCs w:val="28"/>
        </w:rPr>
        <w:t>社会</w:t>
      </w:r>
      <w:r>
        <w:rPr>
          <w:rFonts w:ascii="仿宋" w:eastAsia="仿宋" w:hAnsi="仿宋" w:hint="eastAsia"/>
          <w:sz w:val="32"/>
          <w:szCs w:val="28"/>
        </w:rPr>
        <w:t>公开招聘岗位信息如下：</w:t>
      </w:r>
    </w:p>
    <w:p w14:paraId="53D5C559" w14:textId="46964909" w:rsidR="00B06EA7" w:rsidRPr="002618E2" w:rsidRDefault="002618E2" w:rsidP="002618E2">
      <w:pPr>
        <w:pStyle w:val="a8"/>
        <w:numPr>
          <w:ilvl w:val="0"/>
          <w:numId w:val="3"/>
        </w:numPr>
        <w:snapToGrid w:val="0"/>
        <w:spacing w:line="500" w:lineRule="exact"/>
        <w:ind w:firstLineChars="0"/>
        <w:jc w:val="left"/>
        <w:rPr>
          <w:rFonts w:ascii="仿宋_GB2312" w:eastAsia="仿宋_GB2312" w:hAnsi="华文仿宋"/>
          <w:sz w:val="32"/>
          <w:szCs w:val="32"/>
        </w:rPr>
      </w:pPr>
      <w:r w:rsidRPr="002618E2">
        <w:rPr>
          <w:rFonts w:ascii="黑体" w:eastAsia="黑体" w:hAnsi="黑体" w:hint="eastAsia"/>
          <w:bCs/>
          <w:color w:val="000000"/>
          <w:sz w:val="32"/>
          <w:szCs w:val="32"/>
        </w:rPr>
        <w:t>招聘职位</w:t>
      </w:r>
    </w:p>
    <w:tbl>
      <w:tblPr>
        <w:tblpPr w:leftFromText="180" w:rightFromText="180" w:vertAnchor="text" w:horzAnchor="page" w:tblpX="1300" w:tblpY="952"/>
        <w:tblOverlap w:val="never"/>
        <w:tblW w:w="9446" w:type="dxa"/>
        <w:tblLayout w:type="fixed"/>
        <w:tblLook w:val="04A0" w:firstRow="1" w:lastRow="0" w:firstColumn="1" w:lastColumn="0" w:noHBand="0" w:noVBand="1"/>
      </w:tblPr>
      <w:tblGrid>
        <w:gridCol w:w="1238"/>
        <w:gridCol w:w="2837"/>
        <w:gridCol w:w="1026"/>
        <w:gridCol w:w="1288"/>
        <w:gridCol w:w="1821"/>
        <w:gridCol w:w="1236"/>
      </w:tblGrid>
      <w:tr w:rsidR="00B06EA7" w14:paraId="157D8D89" w14:textId="77777777" w:rsidTr="002618E2">
        <w:trPr>
          <w:trHeight w:val="585"/>
        </w:trPr>
        <w:tc>
          <w:tcPr>
            <w:tcW w:w="12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00CCB6" w14:textId="77777777" w:rsidR="00B06EA7" w:rsidRDefault="002618E2" w:rsidP="002618E2">
            <w:pPr>
              <w:widowControl/>
              <w:jc w:val="center"/>
              <w:textAlignment w:val="center"/>
              <w:rPr>
                <w:rFonts w:ascii="仿宋" w:eastAsia="仿宋" w:hAnsi="仿宋" w:cs="仿宋"/>
                <w:b/>
                <w:bCs/>
                <w:color w:val="000000"/>
                <w:sz w:val="24"/>
                <w:szCs w:val="24"/>
              </w:rPr>
            </w:pPr>
            <w:r>
              <w:rPr>
                <w:rFonts w:ascii="仿宋" w:eastAsia="仿宋" w:hAnsi="仿宋" w:cs="仿宋" w:hint="eastAsia"/>
                <w:b/>
                <w:bCs/>
                <w:color w:val="000000"/>
                <w:kern w:val="0"/>
                <w:sz w:val="24"/>
                <w:szCs w:val="24"/>
                <w:lang w:bidi="ar"/>
              </w:rPr>
              <w:t>公</w:t>
            </w:r>
            <w:r>
              <w:rPr>
                <w:rFonts w:ascii="仿宋" w:eastAsia="仿宋" w:hAnsi="仿宋" w:cs="仿宋" w:hint="eastAsia"/>
                <w:b/>
                <w:bCs/>
                <w:color w:val="000000"/>
                <w:kern w:val="0"/>
                <w:sz w:val="24"/>
                <w:szCs w:val="24"/>
                <w:lang w:bidi="ar"/>
              </w:rPr>
              <w:t>司名称</w:t>
            </w:r>
          </w:p>
        </w:tc>
        <w:tc>
          <w:tcPr>
            <w:tcW w:w="2837" w:type="dxa"/>
            <w:tcBorders>
              <w:top w:val="single" w:sz="8" w:space="0" w:color="000000"/>
              <w:left w:val="nil"/>
              <w:bottom w:val="single" w:sz="8" w:space="0" w:color="000000"/>
              <w:right w:val="single" w:sz="8" w:space="0" w:color="000000"/>
            </w:tcBorders>
            <w:shd w:val="clear" w:color="auto" w:fill="auto"/>
            <w:vAlign w:val="center"/>
          </w:tcPr>
          <w:p w14:paraId="78BA32BD" w14:textId="77777777" w:rsidR="00B06EA7" w:rsidRDefault="002618E2" w:rsidP="002618E2">
            <w:pPr>
              <w:widowControl/>
              <w:jc w:val="center"/>
              <w:textAlignment w:val="center"/>
              <w:rPr>
                <w:rFonts w:ascii="仿宋" w:eastAsia="仿宋" w:hAnsi="仿宋" w:cs="仿宋"/>
                <w:b/>
                <w:bCs/>
                <w:color w:val="000000"/>
                <w:sz w:val="24"/>
                <w:szCs w:val="24"/>
              </w:rPr>
            </w:pPr>
            <w:r>
              <w:rPr>
                <w:rFonts w:ascii="仿宋" w:eastAsia="仿宋" w:hAnsi="仿宋" w:cs="仿宋" w:hint="eastAsia"/>
                <w:b/>
                <w:bCs/>
                <w:color w:val="000000"/>
                <w:kern w:val="0"/>
                <w:sz w:val="24"/>
                <w:szCs w:val="24"/>
                <w:lang w:bidi="ar"/>
              </w:rPr>
              <w:t>岗位名称</w:t>
            </w:r>
          </w:p>
        </w:tc>
        <w:tc>
          <w:tcPr>
            <w:tcW w:w="1026" w:type="dxa"/>
            <w:tcBorders>
              <w:top w:val="single" w:sz="8" w:space="0" w:color="000000"/>
              <w:left w:val="nil"/>
              <w:bottom w:val="single" w:sz="8" w:space="0" w:color="000000"/>
              <w:right w:val="single" w:sz="8" w:space="0" w:color="000000"/>
            </w:tcBorders>
            <w:shd w:val="clear" w:color="auto" w:fill="auto"/>
            <w:vAlign w:val="center"/>
          </w:tcPr>
          <w:p w14:paraId="1A396796" w14:textId="77777777" w:rsidR="00B06EA7" w:rsidRDefault="002618E2" w:rsidP="002618E2">
            <w:pPr>
              <w:widowControl/>
              <w:jc w:val="center"/>
              <w:textAlignment w:val="center"/>
              <w:rPr>
                <w:rFonts w:ascii="仿宋" w:eastAsia="仿宋" w:hAnsi="仿宋" w:cs="仿宋"/>
                <w:b/>
                <w:bCs/>
                <w:color w:val="000000"/>
                <w:sz w:val="24"/>
                <w:szCs w:val="24"/>
              </w:rPr>
            </w:pPr>
            <w:r>
              <w:rPr>
                <w:rFonts w:ascii="仿宋" w:eastAsia="仿宋" w:hAnsi="仿宋" w:cs="仿宋" w:hint="eastAsia"/>
                <w:b/>
                <w:bCs/>
                <w:color w:val="000000"/>
                <w:kern w:val="0"/>
                <w:sz w:val="24"/>
                <w:szCs w:val="24"/>
                <w:lang w:bidi="ar"/>
              </w:rPr>
              <w:t>职数</w:t>
            </w:r>
          </w:p>
        </w:tc>
        <w:tc>
          <w:tcPr>
            <w:tcW w:w="1288" w:type="dxa"/>
            <w:tcBorders>
              <w:top w:val="single" w:sz="8" w:space="0" w:color="000000"/>
              <w:left w:val="nil"/>
              <w:bottom w:val="single" w:sz="8" w:space="0" w:color="000000"/>
              <w:right w:val="single" w:sz="8" w:space="0" w:color="000000"/>
            </w:tcBorders>
            <w:shd w:val="clear" w:color="auto" w:fill="auto"/>
            <w:vAlign w:val="center"/>
          </w:tcPr>
          <w:p w14:paraId="2747A0C3" w14:textId="77777777" w:rsidR="00B06EA7" w:rsidRDefault="002618E2" w:rsidP="002618E2">
            <w:pPr>
              <w:widowControl/>
              <w:jc w:val="center"/>
              <w:textAlignment w:val="center"/>
              <w:rPr>
                <w:rFonts w:ascii="仿宋" w:eastAsia="仿宋" w:hAnsi="仿宋" w:cs="仿宋"/>
                <w:b/>
                <w:bCs/>
                <w:color w:val="000000"/>
                <w:sz w:val="24"/>
                <w:szCs w:val="24"/>
              </w:rPr>
            </w:pPr>
            <w:r>
              <w:rPr>
                <w:rFonts w:ascii="仿宋" w:eastAsia="仿宋" w:hAnsi="仿宋" w:cs="仿宋" w:hint="eastAsia"/>
                <w:b/>
                <w:bCs/>
                <w:color w:val="000000"/>
                <w:kern w:val="0"/>
                <w:sz w:val="24"/>
                <w:szCs w:val="24"/>
                <w:lang w:bidi="ar"/>
              </w:rPr>
              <w:t>工作地点</w:t>
            </w:r>
          </w:p>
        </w:tc>
        <w:tc>
          <w:tcPr>
            <w:tcW w:w="1821" w:type="dxa"/>
            <w:tcBorders>
              <w:top w:val="single" w:sz="8" w:space="0" w:color="000000"/>
              <w:left w:val="nil"/>
              <w:bottom w:val="single" w:sz="8" w:space="0" w:color="000000"/>
              <w:right w:val="single" w:sz="8" w:space="0" w:color="000000"/>
            </w:tcBorders>
            <w:shd w:val="clear" w:color="auto" w:fill="auto"/>
            <w:vAlign w:val="center"/>
          </w:tcPr>
          <w:p w14:paraId="01EF2652" w14:textId="77777777" w:rsidR="00B06EA7" w:rsidRDefault="002618E2" w:rsidP="002618E2">
            <w:pPr>
              <w:widowControl/>
              <w:jc w:val="center"/>
              <w:textAlignment w:val="top"/>
              <w:rPr>
                <w:rFonts w:ascii="仿宋" w:eastAsia="仿宋" w:hAnsi="仿宋" w:cs="仿宋"/>
                <w:b/>
                <w:bCs/>
                <w:color w:val="000000"/>
                <w:sz w:val="24"/>
                <w:szCs w:val="24"/>
              </w:rPr>
            </w:pPr>
            <w:r>
              <w:rPr>
                <w:rFonts w:ascii="仿宋" w:eastAsia="仿宋" w:hAnsi="仿宋" w:cs="仿宋" w:hint="eastAsia"/>
                <w:b/>
                <w:bCs/>
                <w:color w:val="000000"/>
                <w:kern w:val="0"/>
                <w:sz w:val="24"/>
                <w:szCs w:val="24"/>
                <w:lang w:bidi="ar"/>
              </w:rPr>
              <w:t>咨询电话</w:t>
            </w:r>
          </w:p>
        </w:tc>
        <w:tc>
          <w:tcPr>
            <w:tcW w:w="1236" w:type="dxa"/>
            <w:tcBorders>
              <w:top w:val="single" w:sz="8" w:space="0" w:color="000000"/>
              <w:left w:val="nil"/>
              <w:bottom w:val="single" w:sz="8" w:space="0" w:color="000000"/>
              <w:right w:val="single" w:sz="8" w:space="0" w:color="000000"/>
            </w:tcBorders>
            <w:shd w:val="clear" w:color="auto" w:fill="auto"/>
            <w:vAlign w:val="center"/>
          </w:tcPr>
          <w:p w14:paraId="4E9DC439" w14:textId="77777777" w:rsidR="00B06EA7" w:rsidRDefault="002618E2" w:rsidP="002618E2">
            <w:pPr>
              <w:widowControl/>
              <w:jc w:val="center"/>
              <w:textAlignment w:val="top"/>
              <w:rPr>
                <w:rFonts w:ascii="仿宋" w:eastAsia="仿宋" w:hAnsi="仿宋" w:cs="仿宋"/>
                <w:b/>
                <w:bCs/>
                <w:color w:val="000000"/>
                <w:sz w:val="24"/>
                <w:szCs w:val="24"/>
              </w:rPr>
            </w:pPr>
            <w:r>
              <w:rPr>
                <w:rFonts w:ascii="仿宋" w:eastAsia="仿宋" w:hAnsi="仿宋" w:cs="仿宋" w:hint="eastAsia"/>
                <w:b/>
                <w:bCs/>
                <w:color w:val="000000"/>
                <w:kern w:val="0"/>
                <w:sz w:val="24"/>
                <w:szCs w:val="24"/>
                <w:lang w:bidi="ar"/>
              </w:rPr>
              <w:t>面向范围</w:t>
            </w:r>
          </w:p>
        </w:tc>
      </w:tr>
      <w:tr w:rsidR="00B06EA7" w14:paraId="023A1B16" w14:textId="77777777" w:rsidTr="002618E2">
        <w:trPr>
          <w:trHeight w:val="447"/>
        </w:trPr>
        <w:tc>
          <w:tcPr>
            <w:tcW w:w="1238" w:type="dxa"/>
            <w:vMerge w:val="restart"/>
            <w:tcBorders>
              <w:top w:val="nil"/>
              <w:left w:val="single" w:sz="8" w:space="0" w:color="000000"/>
              <w:bottom w:val="single" w:sz="8" w:space="0" w:color="000000"/>
              <w:right w:val="single" w:sz="8" w:space="0" w:color="000000"/>
            </w:tcBorders>
            <w:shd w:val="clear" w:color="auto" w:fill="auto"/>
            <w:vAlign w:val="center"/>
          </w:tcPr>
          <w:p w14:paraId="0CAB8E8C"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陕西宝光真空电器股份有限公司</w:t>
            </w:r>
          </w:p>
        </w:tc>
        <w:tc>
          <w:tcPr>
            <w:tcW w:w="2837" w:type="dxa"/>
            <w:tcBorders>
              <w:top w:val="nil"/>
              <w:left w:val="nil"/>
              <w:bottom w:val="single" w:sz="8" w:space="0" w:color="000000"/>
              <w:right w:val="single" w:sz="8" w:space="0" w:color="000000"/>
            </w:tcBorders>
            <w:shd w:val="clear" w:color="auto" w:fill="auto"/>
            <w:vAlign w:val="center"/>
          </w:tcPr>
          <w:p w14:paraId="2C88592B"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技术中心副主任（储能）</w:t>
            </w:r>
            <w:r>
              <w:rPr>
                <w:rFonts w:ascii="仿宋_GB2312" w:eastAsia="仿宋_GB2312" w:hAnsi="仿宋_GB2312" w:cs="仿宋_GB2312" w:hint="eastAsia"/>
                <w:sz w:val="24"/>
                <w:szCs w:val="24"/>
              </w:rPr>
              <w:t>（子企业</w:t>
            </w:r>
            <w:proofErr w:type="gramStart"/>
            <w:r>
              <w:rPr>
                <w:rFonts w:ascii="仿宋_GB2312" w:eastAsia="仿宋_GB2312" w:hAnsi="仿宋_GB2312" w:cs="仿宋_GB2312" w:hint="eastAsia"/>
                <w:sz w:val="24"/>
                <w:szCs w:val="24"/>
              </w:rPr>
              <w:t>中层副职级</w:t>
            </w:r>
            <w:proofErr w:type="gramEnd"/>
            <w:r>
              <w:rPr>
                <w:rFonts w:ascii="仿宋_GB2312" w:eastAsia="仿宋_GB2312" w:hAnsi="仿宋_GB2312" w:cs="仿宋_GB2312" w:hint="eastAsia"/>
                <w:sz w:val="24"/>
                <w:szCs w:val="24"/>
              </w:rPr>
              <w:t>或市场化选聘人员）</w:t>
            </w:r>
          </w:p>
        </w:tc>
        <w:tc>
          <w:tcPr>
            <w:tcW w:w="1026" w:type="dxa"/>
            <w:tcBorders>
              <w:top w:val="nil"/>
              <w:left w:val="nil"/>
              <w:bottom w:val="single" w:sz="8" w:space="0" w:color="000000"/>
              <w:right w:val="single" w:sz="8" w:space="0" w:color="000000"/>
            </w:tcBorders>
            <w:shd w:val="clear" w:color="auto" w:fill="auto"/>
            <w:vAlign w:val="center"/>
          </w:tcPr>
          <w:p w14:paraId="05D184F7"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1</w:t>
            </w:r>
          </w:p>
        </w:tc>
        <w:tc>
          <w:tcPr>
            <w:tcW w:w="1288" w:type="dxa"/>
            <w:vMerge w:val="restart"/>
            <w:tcBorders>
              <w:top w:val="nil"/>
              <w:left w:val="nil"/>
              <w:bottom w:val="single" w:sz="8" w:space="0" w:color="000000"/>
              <w:right w:val="single" w:sz="8" w:space="0" w:color="000000"/>
            </w:tcBorders>
            <w:shd w:val="clear" w:color="auto" w:fill="auto"/>
            <w:vAlign w:val="center"/>
          </w:tcPr>
          <w:p w14:paraId="51E6B000" w14:textId="77777777" w:rsidR="00B06EA7" w:rsidRDefault="002618E2" w:rsidP="002618E2">
            <w:pPr>
              <w:widowControl/>
              <w:jc w:val="center"/>
              <w:textAlignment w:val="center"/>
              <w:rPr>
                <w:rFonts w:ascii="仿宋_GB2312" w:eastAsia="仿宋_GB2312" w:hAnsi="仿宋_GB2312" w:cs="仿宋_GB2312"/>
                <w:color w:val="000000"/>
                <w:kern w:val="0"/>
                <w:sz w:val="24"/>
                <w:szCs w:val="24"/>
                <w:lang w:bidi="ar"/>
              </w:rPr>
            </w:pPr>
            <w:r>
              <w:rPr>
                <w:rFonts w:ascii="仿宋_GB2312" w:eastAsia="仿宋_GB2312" w:hAnsi="仿宋_GB2312" w:cs="仿宋_GB2312" w:hint="eastAsia"/>
                <w:color w:val="000000"/>
                <w:kern w:val="0"/>
                <w:sz w:val="24"/>
                <w:szCs w:val="24"/>
                <w:lang w:bidi="ar"/>
              </w:rPr>
              <w:t>国内</w:t>
            </w:r>
          </w:p>
          <w:p w14:paraId="19FAD9A7" w14:textId="77777777" w:rsidR="00B06EA7" w:rsidRDefault="002618E2" w:rsidP="002618E2">
            <w:pPr>
              <w:widowControl/>
              <w:jc w:val="center"/>
              <w:textAlignment w:val="center"/>
              <w:rPr>
                <w:rFonts w:ascii="仿宋_GB2312" w:eastAsia="仿宋_GB2312" w:hAnsi="仿宋_GB2312" w:cs="仿宋_GB2312"/>
                <w:color w:val="000000"/>
                <w:kern w:val="0"/>
                <w:sz w:val="24"/>
                <w:szCs w:val="24"/>
                <w:lang w:bidi="ar"/>
              </w:rPr>
            </w:pPr>
            <w:r>
              <w:rPr>
                <w:rFonts w:ascii="仿宋_GB2312" w:eastAsia="仿宋_GB2312" w:hAnsi="仿宋_GB2312" w:cs="仿宋_GB2312" w:hint="eastAsia"/>
                <w:color w:val="000000"/>
                <w:kern w:val="0"/>
                <w:sz w:val="24"/>
                <w:szCs w:val="24"/>
                <w:lang w:bidi="ar"/>
              </w:rPr>
              <w:t>西安</w:t>
            </w:r>
          </w:p>
          <w:p w14:paraId="477C937D"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宝鸡</w:t>
            </w:r>
          </w:p>
        </w:tc>
        <w:tc>
          <w:tcPr>
            <w:tcW w:w="1821" w:type="dxa"/>
            <w:vMerge w:val="restart"/>
            <w:tcBorders>
              <w:top w:val="nil"/>
              <w:left w:val="nil"/>
              <w:bottom w:val="single" w:sz="8" w:space="0" w:color="000000"/>
              <w:right w:val="single" w:sz="8" w:space="0" w:color="000000"/>
            </w:tcBorders>
            <w:shd w:val="clear" w:color="auto" w:fill="auto"/>
            <w:vAlign w:val="center"/>
          </w:tcPr>
          <w:p w14:paraId="1133089E" w14:textId="77777777" w:rsidR="00B06EA7" w:rsidRDefault="002618E2" w:rsidP="002618E2">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0917-3561407</w:t>
            </w:r>
          </w:p>
        </w:tc>
        <w:tc>
          <w:tcPr>
            <w:tcW w:w="1236" w:type="dxa"/>
            <w:vMerge w:val="restart"/>
            <w:tcBorders>
              <w:top w:val="nil"/>
              <w:left w:val="nil"/>
              <w:bottom w:val="single" w:sz="8" w:space="0" w:color="000000"/>
              <w:right w:val="single" w:sz="8" w:space="0" w:color="000000"/>
            </w:tcBorders>
            <w:shd w:val="clear" w:color="auto" w:fill="auto"/>
            <w:vAlign w:val="center"/>
          </w:tcPr>
          <w:p w14:paraId="6DDE3F95" w14:textId="4F2A9B4E" w:rsidR="00B06EA7" w:rsidRDefault="002618E2" w:rsidP="002618E2">
            <w:pPr>
              <w:widowControl/>
              <w:jc w:val="center"/>
              <w:textAlignment w:val="center"/>
              <w:rPr>
                <w:rFonts w:ascii="仿宋" w:eastAsia="仿宋" w:hAnsi="仿宋" w:cs="仿宋"/>
                <w:color w:val="000000"/>
                <w:sz w:val="24"/>
                <w:szCs w:val="24"/>
              </w:rPr>
            </w:pPr>
            <w:r w:rsidRPr="002618E2">
              <w:rPr>
                <w:rFonts w:ascii="仿宋_GB2312" w:eastAsia="仿宋_GB2312" w:hAnsi="仿宋_GB2312" w:cs="仿宋_GB2312" w:hint="eastAsia"/>
                <w:kern w:val="0"/>
                <w:sz w:val="24"/>
                <w:szCs w:val="24"/>
              </w:rPr>
              <w:t>中国西电集团、中国西电本部及所属单位在册在岗员工与社会</w:t>
            </w:r>
          </w:p>
        </w:tc>
      </w:tr>
      <w:tr w:rsidR="00B06EA7" w14:paraId="4CF8B502" w14:textId="77777777" w:rsidTr="002618E2">
        <w:trPr>
          <w:trHeight w:val="350"/>
        </w:trPr>
        <w:tc>
          <w:tcPr>
            <w:tcW w:w="1238" w:type="dxa"/>
            <w:vMerge/>
            <w:tcBorders>
              <w:top w:val="nil"/>
              <w:left w:val="single" w:sz="8" w:space="0" w:color="000000"/>
              <w:bottom w:val="single" w:sz="8" w:space="0" w:color="000000"/>
              <w:right w:val="single" w:sz="8" w:space="0" w:color="000000"/>
            </w:tcBorders>
            <w:shd w:val="clear" w:color="auto" w:fill="auto"/>
            <w:vAlign w:val="center"/>
          </w:tcPr>
          <w:p w14:paraId="0A2DDA76" w14:textId="77777777" w:rsidR="00B06EA7" w:rsidRDefault="00B06EA7" w:rsidP="002618E2">
            <w:pPr>
              <w:ind w:firstLine="480"/>
              <w:jc w:val="center"/>
              <w:rPr>
                <w:rFonts w:ascii="仿宋_GB2312" w:eastAsia="仿宋_GB2312" w:hAnsi="仿宋_GB2312" w:cs="仿宋_GB2312"/>
                <w:color w:val="000000"/>
                <w:sz w:val="24"/>
                <w:szCs w:val="24"/>
              </w:rPr>
            </w:pPr>
          </w:p>
        </w:tc>
        <w:tc>
          <w:tcPr>
            <w:tcW w:w="2837" w:type="dxa"/>
            <w:tcBorders>
              <w:top w:val="nil"/>
              <w:left w:val="nil"/>
              <w:bottom w:val="single" w:sz="8" w:space="0" w:color="000000"/>
              <w:right w:val="single" w:sz="8" w:space="0" w:color="000000"/>
            </w:tcBorders>
            <w:shd w:val="clear" w:color="auto" w:fill="auto"/>
            <w:vAlign w:val="center"/>
          </w:tcPr>
          <w:p w14:paraId="1C228E94"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技术中心副主任（氢能）</w:t>
            </w:r>
            <w:r>
              <w:rPr>
                <w:rFonts w:ascii="仿宋_GB2312" w:eastAsia="仿宋_GB2312" w:hAnsi="仿宋_GB2312" w:cs="仿宋_GB2312" w:hint="eastAsia"/>
                <w:sz w:val="24"/>
                <w:szCs w:val="24"/>
              </w:rPr>
              <w:t>（子企业</w:t>
            </w:r>
            <w:proofErr w:type="gramStart"/>
            <w:r>
              <w:rPr>
                <w:rFonts w:ascii="仿宋_GB2312" w:eastAsia="仿宋_GB2312" w:hAnsi="仿宋_GB2312" w:cs="仿宋_GB2312" w:hint="eastAsia"/>
                <w:sz w:val="24"/>
                <w:szCs w:val="24"/>
              </w:rPr>
              <w:t>中层副职级</w:t>
            </w:r>
            <w:proofErr w:type="gramEnd"/>
            <w:r>
              <w:rPr>
                <w:rFonts w:ascii="仿宋_GB2312" w:eastAsia="仿宋_GB2312" w:hAnsi="仿宋_GB2312" w:cs="仿宋_GB2312" w:hint="eastAsia"/>
                <w:sz w:val="24"/>
                <w:szCs w:val="24"/>
              </w:rPr>
              <w:t>或市场化选聘人员）</w:t>
            </w:r>
          </w:p>
        </w:tc>
        <w:tc>
          <w:tcPr>
            <w:tcW w:w="1026" w:type="dxa"/>
            <w:tcBorders>
              <w:top w:val="nil"/>
              <w:left w:val="nil"/>
              <w:bottom w:val="single" w:sz="8" w:space="0" w:color="000000"/>
              <w:right w:val="single" w:sz="8" w:space="0" w:color="000000"/>
            </w:tcBorders>
            <w:shd w:val="clear" w:color="auto" w:fill="auto"/>
            <w:vAlign w:val="center"/>
          </w:tcPr>
          <w:p w14:paraId="74C48697" w14:textId="77777777" w:rsidR="00B06EA7" w:rsidRDefault="002618E2" w:rsidP="002618E2">
            <w:pPr>
              <w:jc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t>1</w:t>
            </w:r>
          </w:p>
        </w:tc>
        <w:tc>
          <w:tcPr>
            <w:tcW w:w="1288" w:type="dxa"/>
            <w:vMerge/>
            <w:tcBorders>
              <w:top w:val="nil"/>
              <w:left w:val="nil"/>
              <w:bottom w:val="single" w:sz="8" w:space="0" w:color="000000"/>
              <w:right w:val="single" w:sz="8" w:space="0" w:color="000000"/>
            </w:tcBorders>
            <w:shd w:val="clear" w:color="auto" w:fill="auto"/>
            <w:vAlign w:val="center"/>
          </w:tcPr>
          <w:p w14:paraId="326C40B6" w14:textId="77777777" w:rsidR="00B06EA7" w:rsidRDefault="00B06EA7" w:rsidP="002618E2">
            <w:pPr>
              <w:ind w:firstLine="480"/>
              <w:jc w:val="center"/>
              <w:rPr>
                <w:rFonts w:ascii="仿宋_GB2312" w:eastAsia="仿宋_GB2312" w:hAnsi="仿宋_GB2312" w:cs="仿宋_GB2312"/>
                <w:color w:val="000000"/>
                <w:sz w:val="24"/>
                <w:szCs w:val="24"/>
              </w:rPr>
            </w:pPr>
          </w:p>
        </w:tc>
        <w:tc>
          <w:tcPr>
            <w:tcW w:w="1821" w:type="dxa"/>
            <w:vMerge/>
            <w:tcBorders>
              <w:top w:val="nil"/>
              <w:left w:val="nil"/>
              <w:bottom w:val="single" w:sz="8" w:space="0" w:color="000000"/>
              <w:right w:val="single" w:sz="8" w:space="0" w:color="000000"/>
            </w:tcBorders>
            <w:shd w:val="clear" w:color="auto" w:fill="auto"/>
            <w:vAlign w:val="center"/>
          </w:tcPr>
          <w:p w14:paraId="7DFB4CEC" w14:textId="77777777" w:rsidR="00B06EA7" w:rsidRDefault="00B06EA7" w:rsidP="002618E2">
            <w:pPr>
              <w:ind w:firstLine="480"/>
              <w:jc w:val="center"/>
              <w:rPr>
                <w:rFonts w:ascii="仿宋" w:eastAsia="仿宋" w:hAnsi="仿宋" w:cs="仿宋"/>
                <w:color w:val="000000"/>
                <w:sz w:val="24"/>
                <w:szCs w:val="24"/>
              </w:rPr>
            </w:pPr>
          </w:p>
        </w:tc>
        <w:tc>
          <w:tcPr>
            <w:tcW w:w="1236" w:type="dxa"/>
            <w:vMerge/>
            <w:tcBorders>
              <w:top w:val="nil"/>
              <w:left w:val="nil"/>
              <w:bottom w:val="single" w:sz="8" w:space="0" w:color="000000"/>
              <w:right w:val="single" w:sz="8" w:space="0" w:color="000000"/>
            </w:tcBorders>
            <w:shd w:val="clear" w:color="auto" w:fill="auto"/>
            <w:vAlign w:val="center"/>
          </w:tcPr>
          <w:p w14:paraId="2CC2EC87" w14:textId="77777777" w:rsidR="00B06EA7" w:rsidRDefault="00B06EA7" w:rsidP="002618E2">
            <w:pPr>
              <w:ind w:firstLine="480"/>
              <w:jc w:val="center"/>
              <w:rPr>
                <w:rFonts w:ascii="仿宋" w:eastAsia="仿宋" w:hAnsi="仿宋" w:cs="仿宋"/>
                <w:color w:val="000000"/>
                <w:sz w:val="24"/>
                <w:szCs w:val="24"/>
              </w:rPr>
            </w:pPr>
          </w:p>
        </w:tc>
      </w:tr>
      <w:tr w:rsidR="00B06EA7" w14:paraId="0CF4EE33" w14:textId="77777777" w:rsidTr="002618E2">
        <w:trPr>
          <w:trHeight w:val="434"/>
        </w:trPr>
        <w:tc>
          <w:tcPr>
            <w:tcW w:w="1238" w:type="dxa"/>
            <w:vMerge/>
            <w:tcBorders>
              <w:top w:val="nil"/>
              <w:left w:val="single" w:sz="8" w:space="0" w:color="000000"/>
              <w:bottom w:val="single" w:sz="8" w:space="0" w:color="000000"/>
              <w:right w:val="single" w:sz="8" w:space="0" w:color="000000"/>
            </w:tcBorders>
            <w:shd w:val="clear" w:color="auto" w:fill="auto"/>
            <w:vAlign w:val="center"/>
          </w:tcPr>
          <w:p w14:paraId="7C44EFE1" w14:textId="77777777" w:rsidR="00B06EA7" w:rsidRDefault="00B06EA7" w:rsidP="002618E2">
            <w:pPr>
              <w:ind w:firstLine="480"/>
              <w:jc w:val="center"/>
              <w:rPr>
                <w:rFonts w:ascii="仿宋_GB2312" w:eastAsia="仿宋_GB2312" w:hAnsi="仿宋_GB2312" w:cs="仿宋_GB2312"/>
                <w:color w:val="000000"/>
                <w:sz w:val="24"/>
                <w:szCs w:val="24"/>
              </w:rPr>
            </w:pPr>
          </w:p>
        </w:tc>
        <w:tc>
          <w:tcPr>
            <w:tcW w:w="2837" w:type="dxa"/>
            <w:tcBorders>
              <w:top w:val="nil"/>
              <w:left w:val="nil"/>
              <w:bottom w:val="single" w:sz="8" w:space="0" w:color="000000"/>
              <w:right w:val="single" w:sz="8" w:space="0" w:color="000000"/>
            </w:tcBorders>
            <w:shd w:val="clear" w:color="auto" w:fill="auto"/>
            <w:vAlign w:val="center"/>
          </w:tcPr>
          <w:p w14:paraId="7BB388FD"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储能技术工程师</w:t>
            </w:r>
          </w:p>
        </w:tc>
        <w:tc>
          <w:tcPr>
            <w:tcW w:w="1026" w:type="dxa"/>
            <w:tcBorders>
              <w:top w:val="nil"/>
              <w:left w:val="nil"/>
              <w:bottom w:val="single" w:sz="8" w:space="0" w:color="000000"/>
              <w:right w:val="single" w:sz="8" w:space="0" w:color="000000"/>
            </w:tcBorders>
            <w:shd w:val="clear" w:color="auto" w:fill="auto"/>
            <w:vAlign w:val="center"/>
          </w:tcPr>
          <w:p w14:paraId="319B54A9"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2</w:t>
            </w:r>
          </w:p>
        </w:tc>
        <w:tc>
          <w:tcPr>
            <w:tcW w:w="1288" w:type="dxa"/>
            <w:vMerge/>
            <w:tcBorders>
              <w:top w:val="nil"/>
              <w:left w:val="nil"/>
              <w:bottom w:val="single" w:sz="8" w:space="0" w:color="000000"/>
              <w:right w:val="single" w:sz="8" w:space="0" w:color="000000"/>
            </w:tcBorders>
            <w:shd w:val="clear" w:color="auto" w:fill="auto"/>
            <w:vAlign w:val="center"/>
          </w:tcPr>
          <w:p w14:paraId="2F0BAFE3" w14:textId="77777777" w:rsidR="00B06EA7" w:rsidRDefault="00B06EA7" w:rsidP="002618E2">
            <w:pPr>
              <w:ind w:firstLine="480"/>
              <w:jc w:val="center"/>
              <w:rPr>
                <w:rFonts w:ascii="仿宋_GB2312" w:eastAsia="仿宋_GB2312" w:hAnsi="仿宋_GB2312" w:cs="仿宋_GB2312"/>
                <w:color w:val="000000"/>
                <w:sz w:val="24"/>
                <w:szCs w:val="24"/>
              </w:rPr>
            </w:pPr>
          </w:p>
        </w:tc>
        <w:tc>
          <w:tcPr>
            <w:tcW w:w="1821" w:type="dxa"/>
            <w:vMerge/>
            <w:tcBorders>
              <w:top w:val="nil"/>
              <w:left w:val="nil"/>
              <w:bottom w:val="single" w:sz="8" w:space="0" w:color="000000"/>
              <w:right w:val="single" w:sz="8" w:space="0" w:color="000000"/>
            </w:tcBorders>
            <w:shd w:val="clear" w:color="auto" w:fill="auto"/>
            <w:vAlign w:val="center"/>
          </w:tcPr>
          <w:p w14:paraId="6E675ECB" w14:textId="77777777" w:rsidR="00B06EA7" w:rsidRDefault="00B06EA7" w:rsidP="002618E2">
            <w:pPr>
              <w:ind w:firstLine="480"/>
              <w:jc w:val="center"/>
              <w:rPr>
                <w:rFonts w:ascii="仿宋" w:eastAsia="仿宋" w:hAnsi="仿宋" w:cs="仿宋"/>
                <w:color w:val="000000"/>
                <w:sz w:val="24"/>
                <w:szCs w:val="24"/>
              </w:rPr>
            </w:pPr>
          </w:p>
        </w:tc>
        <w:tc>
          <w:tcPr>
            <w:tcW w:w="1236" w:type="dxa"/>
            <w:vMerge/>
            <w:tcBorders>
              <w:top w:val="nil"/>
              <w:left w:val="nil"/>
              <w:bottom w:val="single" w:sz="8" w:space="0" w:color="000000"/>
              <w:right w:val="single" w:sz="8" w:space="0" w:color="000000"/>
            </w:tcBorders>
            <w:shd w:val="clear" w:color="auto" w:fill="auto"/>
            <w:vAlign w:val="center"/>
          </w:tcPr>
          <w:p w14:paraId="0EAC8EF4" w14:textId="77777777" w:rsidR="00B06EA7" w:rsidRDefault="00B06EA7" w:rsidP="002618E2">
            <w:pPr>
              <w:ind w:firstLine="480"/>
              <w:jc w:val="center"/>
              <w:rPr>
                <w:rFonts w:ascii="仿宋" w:eastAsia="仿宋" w:hAnsi="仿宋" w:cs="仿宋"/>
                <w:color w:val="000000"/>
                <w:sz w:val="24"/>
                <w:szCs w:val="24"/>
              </w:rPr>
            </w:pPr>
          </w:p>
        </w:tc>
      </w:tr>
      <w:tr w:rsidR="00B06EA7" w14:paraId="6ABE5B42" w14:textId="77777777" w:rsidTr="002618E2">
        <w:trPr>
          <w:trHeight w:val="366"/>
        </w:trPr>
        <w:tc>
          <w:tcPr>
            <w:tcW w:w="1238" w:type="dxa"/>
            <w:vMerge/>
            <w:tcBorders>
              <w:top w:val="nil"/>
              <w:left w:val="single" w:sz="8" w:space="0" w:color="000000"/>
              <w:bottom w:val="single" w:sz="8" w:space="0" w:color="000000"/>
              <w:right w:val="single" w:sz="8" w:space="0" w:color="000000"/>
            </w:tcBorders>
            <w:shd w:val="clear" w:color="auto" w:fill="auto"/>
            <w:vAlign w:val="center"/>
          </w:tcPr>
          <w:p w14:paraId="2B62DFEA" w14:textId="77777777" w:rsidR="00B06EA7" w:rsidRDefault="00B06EA7" w:rsidP="002618E2">
            <w:pPr>
              <w:ind w:firstLine="480"/>
              <w:jc w:val="center"/>
              <w:rPr>
                <w:rFonts w:ascii="仿宋_GB2312" w:eastAsia="仿宋_GB2312" w:hAnsi="仿宋_GB2312" w:cs="仿宋_GB2312"/>
                <w:color w:val="000000"/>
                <w:sz w:val="24"/>
                <w:szCs w:val="24"/>
              </w:rPr>
            </w:pPr>
          </w:p>
        </w:tc>
        <w:tc>
          <w:tcPr>
            <w:tcW w:w="2837" w:type="dxa"/>
            <w:tcBorders>
              <w:top w:val="nil"/>
              <w:left w:val="nil"/>
              <w:bottom w:val="single" w:sz="8" w:space="0" w:color="000000"/>
              <w:right w:val="single" w:sz="8" w:space="0" w:color="000000"/>
            </w:tcBorders>
            <w:shd w:val="clear" w:color="auto" w:fill="auto"/>
            <w:vAlign w:val="center"/>
          </w:tcPr>
          <w:p w14:paraId="0B34CF21"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氢能技术工程师</w:t>
            </w:r>
          </w:p>
        </w:tc>
        <w:tc>
          <w:tcPr>
            <w:tcW w:w="1026" w:type="dxa"/>
            <w:tcBorders>
              <w:top w:val="nil"/>
              <w:left w:val="nil"/>
              <w:bottom w:val="single" w:sz="8" w:space="0" w:color="000000"/>
              <w:right w:val="single" w:sz="8" w:space="0" w:color="000000"/>
            </w:tcBorders>
            <w:shd w:val="clear" w:color="auto" w:fill="auto"/>
            <w:vAlign w:val="center"/>
          </w:tcPr>
          <w:p w14:paraId="03FAE488"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2</w:t>
            </w:r>
          </w:p>
        </w:tc>
        <w:tc>
          <w:tcPr>
            <w:tcW w:w="1288" w:type="dxa"/>
            <w:vMerge/>
            <w:tcBorders>
              <w:top w:val="nil"/>
              <w:left w:val="nil"/>
              <w:bottom w:val="single" w:sz="8" w:space="0" w:color="000000"/>
              <w:right w:val="single" w:sz="8" w:space="0" w:color="000000"/>
            </w:tcBorders>
            <w:shd w:val="clear" w:color="auto" w:fill="auto"/>
            <w:vAlign w:val="center"/>
          </w:tcPr>
          <w:p w14:paraId="4B1DEA15" w14:textId="77777777" w:rsidR="00B06EA7" w:rsidRDefault="00B06EA7" w:rsidP="002618E2">
            <w:pPr>
              <w:ind w:firstLine="480"/>
              <w:jc w:val="center"/>
              <w:rPr>
                <w:rFonts w:ascii="仿宋_GB2312" w:eastAsia="仿宋_GB2312" w:hAnsi="仿宋_GB2312" w:cs="仿宋_GB2312"/>
                <w:color w:val="000000"/>
                <w:sz w:val="24"/>
                <w:szCs w:val="24"/>
              </w:rPr>
            </w:pPr>
          </w:p>
        </w:tc>
        <w:tc>
          <w:tcPr>
            <w:tcW w:w="1821" w:type="dxa"/>
            <w:vMerge/>
            <w:tcBorders>
              <w:top w:val="nil"/>
              <w:left w:val="nil"/>
              <w:bottom w:val="single" w:sz="8" w:space="0" w:color="000000"/>
              <w:right w:val="single" w:sz="8" w:space="0" w:color="000000"/>
            </w:tcBorders>
            <w:shd w:val="clear" w:color="auto" w:fill="auto"/>
            <w:vAlign w:val="center"/>
          </w:tcPr>
          <w:p w14:paraId="55A9F5B4" w14:textId="77777777" w:rsidR="00B06EA7" w:rsidRDefault="00B06EA7" w:rsidP="002618E2">
            <w:pPr>
              <w:ind w:firstLine="480"/>
              <w:jc w:val="center"/>
              <w:rPr>
                <w:rFonts w:ascii="仿宋" w:eastAsia="仿宋" w:hAnsi="仿宋" w:cs="仿宋"/>
                <w:color w:val="000000"/>
                <w:sz w:val="24"/>
                <w:szCs w:val="24"/>
              </w:rPr>
            </w:pPr>
          </w:p>
        </w:tc>
        <w:tc>
          <w:tcPr>
            <w:tcW w:w="1236" w:type="dxa"/>
            <w:vMerge/>
            <w:tcBorders>
              <w:top w:val="nil"/>
              <w:left w:val="nil"/>
              <w:bottom w:val="single" w:sz="8" w:space="0" w:color="000000"/>
              <w:right w:val="single" w:sz="8" w:space="0" w:color="000000"/>
            </w:tcBorders>
            <w:shd w:val="clear" w:color="auto" w:fill="auto"/>
            <w:vAlign w:val="center"/>
          </w:tcPr>
          <w:p w14:paraId="7443DE91" w14:textId="77777777" w:rsidR="00B06EA7" w:rsidRDefault="00B06EA7" w:rsidP="002618E2">
            <w:pPr>
              <w:ind w:firstLine="480"/>
              <w:jc w:val="center"/>
              <w:rPr>
                <w:rFonts w:ascii="仿宋" w:eastAsia="仿宋" w:hAnsi="仿宋" w:cs="仿宋"/>
                <w:color w:val="000000"/>
                <w:sz w:val="24"/>
                <w:szCs w:val="24"/>
              </w:rPr>
            </w:pPr>
          </w:p>
        </w:tc>
      </w:tr>
      <w:tr w:rsidR="00B06EA7" w14:paraId="575BE5A1" w14:textId="77777777" w:rsidTr="002618E2">
        <w:trPr>
          <w:trHeight w:val="377"/>
        </w:trPr>
        <w:tc>
          <w:tcPr>
            <w:tcW w:w="1238" w:type="dxa"/>
            <w:vMerge/>
            <w:tcBorders>
              <w:top w:val="nil"/>
              <w:left w:val="single" w:sz="8" w:space="0" w:color="000000"/>
              <w:bottom w:val="single" w:sz="8" w:space="0" w:color="000000"/>
              <w:right w:val="single" w:sz="8" w:space="0" w:color="000000"/>
            </w:tcBorders>
            <w:shd w:val="clear" w:color="auto" w:fill="auto"/>
            <w:vAlign w:val="center"/>
          </w:tcPr>
          <w:p w14:paraId="23BFD31D" w14:textId="77777777" w:rsidR="00B06EA7" w:rsidRDefault="00B06EA7" w:rsidP="002618E2">
            <w:pPr>
              <w:ind w:firstLine="480"/>
              <w:jc w:val="center"/>
              <w:rPr>
                <w:rFonts w:ascii="仿宋_GB2312" w:eastAsia="仿宋_GB2312" w:hAnsi="仿宋_GB2312" w:cs="仿宋_GB2312"/>
                <w:color w:val="000000"/>
                <w:sz w:val="24"/>
                <w:szCs w:val="24"/>
              </w:rPr>
            </w:pPr>
          </w:p>
        </w:tc>
        <w:tc>
          <w:tcPr>
            <w:tcW w:w="2837" w:type="dxa"/>
            <w:tcBorders>
              <w:top w:val="nil"/>
              <w:left w:val="nil"/>
              <w:bottom w:val="single" w:sz="8" w:space="0" w:color="000000"/>
              <w:right w:val="single" w:sz="8" w:space="0" w:color="000000"/>
            </w:tcBorders>
            <w:shd w:val="clear" w:color="auto" w:fill="auto"/>
            <w:vAlign w:val="center"/>
          </w:tcPr>
          <w:p w14:paraId="1112B4BD"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光热技术工程师</w:t>
            </w:r>
          </w:p>
        </w:tc>
        <w:tc>
          <w:tcPr>
            <w:tcW w:w="1026" w:type="dxa"/>
            <w:tcBorders>
              <w:top w:val="nil"/>
              <w:left w:val="nil"/>
              <w:bottom w:val="single" w:sz="8" w:space="0" w:color="000000"/>
              <w:right w:val="single" w:sz="8" w:space="0" w:color="000000"/>
            </w:tcBorders>
            <w:shd w:val="clear" w:color="auto" w:fill="auto"/>
            <w:vAlign w:val="center"/>
          </w:tcPr>
          <w:p w14:paraId="15AC68CA"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2</w:t>
            </w:r>
          </w:p>
        </w:tc>
        <w:tc>
          <w:tcPr>
            <w:tcW w:w="1288" w:type="dxa"/>
            <w:vMerge/>
            <w:tcBorders>
              <w:top w:val="nil"/>
              <w:left w:val="nil"/>
              <w:bottom w:val="single" w:sz="8" w:space="0" w:color="000000"/>
              <w:right w:val="single" w:sz="8" w:space="0" w:color="000000"/>
            </w:tcBorders>
            <w:shd w:val="clear" w:color="auto" w:fill="auto"/>
            <w:vAlign w:val="center"/>
          </w:tcPr>
          <w:p w14:paraId="123CD4B8" w14:textId="77777777" w:rsidR="00B06EA7" w:rsidRDefault="00B06EA7" w:rsidP="002618E2">
            <w:pPr>
              <w:ind w:firstLine="480"/>
              <w:jc w:val="center"/>
              <w:rPr>
                <w:rFonts w:ascii="仿宋_GB2312" w:eastAsia="仿宋_GB2312" w:hAnsi="仿宋_GB2312" w:cs="仿宋_GB2312"/>
                <w:color w:val="000000"/>
                <w:sz w:val="24"/>
                <w:szCs w:val="24"/>
              </w:rPr>
            </w:pPr>
          </w:p>
        </w:tc>
        <w:tc>
          <w:tcPr>
            <w:tcW w:w="1821" w:type="dxa"/>
            <w:vMerge/>
            <w:tcBorders>
              <w:top w:val="nil"/>
              <w:left w:val="nil"/>
              <w:bottom w:val="single" w:sz="8" w:space="0" w:color="000000"/>
              <w:right w:val="single" w:sz="8" w:space="0" w:color="000000"/>
            </w:tcBorders>
            <w:shd w:val="clear" w:color="auto" w:fill="auto"/>
            <w:vAlign w:val="center"/>
          </w:tcPr>
          <w:p w14:paraId="42B94753" w14:textId="77777777" w:rsidR="00B06EA7" w:rsidRDefault="00B06EA7" w:rsidP="002618E2">
            <w:pPr>
              <w:ind w:firstLine="480"/>
              <w:jc w:val="center"/>
              <w:rPr>
                <w:rFonts w:ascii="仿宋" w:eastAsia="仿宋" w:hAnsi="仿宋" w:cs="仿宋"/>
                <w:color w:val="000000"/>
                <w:sz w:val="24"/>
                <w:szCs w:val="24"/>
              </w:rPr>
            </w:pPr>
          </w:p>
        </w:tc>
        <w:tc>
          <w:tcPr>
            <w:tcW w:w="1236" w:type="dxa"/>
            <w:vMerge/>
            <w:tcBorders>
              <w:top w:val="nil"/>
              <w:left w:val="nil"/>
              <w:bottom w:val="single" w:sz="8" w:space="0" w:color="000000"/>
              <w:right w:val="single" w:sz="8" w:space="0" w:color="000000"/>
            </w:tcBorders>
            <w:shd w:val="clear" w:color="auto" w:fill="auto"/>
            <w:vAlign w:val="center"/>
          </w:tcPr>
          <w:p w14:paraId="58F202A2" w14:textId="77777777" w:rsidR="00B06EA7" w:rsidRDefault="00B06EA7" w:rsidP="002618E2">
            <w:pPr>
              <w:ind w:firstLine="480"/>
              <w:jc w:val="center"/>
              <w:rPr>
                <w:rFonts w:ascii="仿宋" w:eastAsia="仿宋" w:hAnsi="仿宋" w:cs="仿宋"/>
                <w:color w:val="000000"/>
                <w:sz w:val="24"/>
                <w:szCs w:val="24"/>
              </w:rPr>
            </w:pPr>
          </w:p>
        </w:tc>
      </w:tr>
      <w:tr w:rsidR="00B06EA7" w14:paraId="640A1303" w14:textId="77777777" w:rsidTr="002618E2">
        <w:trPr>
          <w:trHeight w:val="389"/>
        </w:trPr>
        <w:tc>
          <w:tcPr>
            <w:tcW w:w="1238" w:type="dxa"/>
            <w:vMerge/>
            <w:tcBorders>
              <w:top w:val="nil"/>
              <w:left w:val="single" w:sz="8" w:space="0" w:color="000000"/>
              <w:bottom w:val="single" w:sz="8" w:space="0" w:color="000000"/>
              <w:right w:val="single" w:sz="8" w:space="0" w:color="000000"/>
            </w:tcBorders>
            <w:shd w:val="clear" w:color="auto" w:fill="auto"/>
            <w:vAlign w:val="center"/>
          </w:tcPr>
          <w:p w14:paraId="7B853716" w14:textId="77777777" w:rsidR="00B06EA7" w:rsidRDefault="00B06EA7" w:rsidP="002618E2">
            <w:pPr>
              <w:ind w:firstLine="480"/>
              <w:jc w:val="center"/>
              <w:rPr>
                <w:rFonts w:ascii="仿宋_GB2312" w:eastAsia="仿宋_GB2312" w:hAnsi="仿宋_GB2312" w:cs="仿宋_GB2312"/>
                <w:color w:val="000000"/>
                <w:sz w:val="24"/>
                <w:szCs w:val="24"/>
              </w:rPr>
            </w:pPr>
          </w:p>
        </w:tc>
        <w:tc>
          <w:tcPr>
            <w:tcW w:w="2837" w:type="dxa"/>
            <w:tcBorders>
              <w:top w:val="nil"/>
              <w:left w:val="nil"/>
              <w:bottom w:val="single" w:sz="8" w:space="0" w:color="000000"/>
              <w:right w:val="single" w:sz="8" w:space="0" w:color="000000"/>
            </w:tcBorders>
            <w:shd w:val="clear" w:color="auto" w:fill="auto"/>
            <w:vAlign w:val="center"/>
          </w:tcPr>
          <w:p w14:paraId="409F52E2"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工艺工程师</w:t>
            </w:r>
          </w:p>
        </w:tc>
        <w:tc>
          <w:tcPr>
            <w:tcW w:w="1026" w:type="dxa"/>
            <w:tcBorders>
              <w:top w:val="nil"/>
              <w:left w:val="nil"/>
              <w:bottom w:val="single" w:sz="8" w:space="0" w:color="000000"/>
              <w:right w:val="single" w:sz="8" w:space="0" w:color="000000"/>
            </w:tcBorders>
            <w:shd w:val="clear" w:color="auto" w:fill="auto"/>
            <w:vAlign w:val="center"/>
          </w:tcPr>
          <w:p w14:paraId="3B3B86BD"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2</w:t>
            </w:r>
          </w:p>
        </w:tc>
        <w:tc>
          <w:tcPr>
            <w:tcW w:w="1288" w:type="dxa"/>
            <w:vMerge/>
            <w:tcBorders>
              <w:top w:val="nil"/>
              <w:left w:val="nil"/>
              <w:bottom w:val="single" w:sz="8" w:space="0" w:color="000000"/>
              <w:right w:val="single" w:sz="8" w:space="0" w:color="000000"/>
            </w:tcBorders>
            <w:shd w:val="clear" w:color="auto" w:fill="auto"/>
            <w:vAlign w:val="center"/>
          </w:tcPr>
          <w:p w14:paraId="75ACC3F1" w14:textId="77777777" w:rsidR="00B06EA7" w:rsidRDefault="00B06EA7" w:rsidP="002618E2">
            <w:pPr>
              <w:ind w:firstLine="480"/>
              <w:jc w:val="center"/>
              <w:rPr>
                <w:rFonts w:ascii="仿宋_GB2312" w:eastAsia="仿宋_GB2312" w:hAnsi="仿宋_GB2312" w:cs="仿宋_GB2312"/>
                <w:color w:val="000000"/>
                <w:sz w:val="24"/>
                <w:szCs w:val="24"/>
              </w:rPr>
            </w:pPr>
          </w:p>
        </w:tc>
        <w:tc>
          <w:tcPr>
            <w:tcW w:w="1821" w:type="dxa"/>
            <w:vMerge/>
            <w:tcBorders>
              <w:top w:val="nil"/>
              <w:left w:val="nil"/>
              <w:bottom w:val="single" w:sz="8" w:space="0" w:color="000000"/>
              <w:right w:val="single" w:sz="8" w:space="0" w:color="000000"/>
            </w:tcBorders>
            <w:shd w:val="clear" w:color="auto" w:fill="auto"/>
            <w:vAlign w:val="center"/>
          </w:tcPr>
          <w:p w14:paraId="7FE5F918" w14:textId="77777777" w:rsidR="00B06EA7" w:rsidRDefault="00B06EA7" w:rsidP="002618E2">
            <w:pPr>
              <w:ind w:firstLine="480"/>
              <w:jc w:val="center"/>
              <w:rPr>
                <w:rFonts w:ascii="仿宋" w:eastAsia="仿宋" w:hAnsi="仿宋" w:cs="仿宋"/>
                <w:color w:val="000000"/>
                <w:sz w:val="24"/>
                <w:szCs w:val="24"/>
              </w:rPr>
            </w:pPr>
          </w:p>
        </w:tc>
        <w:tc>
          <w:tcPr>
            <w:tcW w:w="1236" w:type="dxa"/>
            <w:vMerge/>
            <w:tcBorders>
              <w:top w:val="nil"/>
              <w:left w:val="nil"/>
              <w:bottom w:val="single" w:sz="8" w:space="0" w:color="000000"/>
              <w:right w:val="single" w:sz="8" w:space="0" w:color="000000"/>
            </w:tcBorders>
            <w:shd w:val="clear" w:color="auto" w:fill="auto"/>
            <w:vAlign w:val="center"/>
          </w:tcPr>
          <w:p w14:paraId="34921A5C" w14:textId="77777777" w:rsidR="00B06EA7" w:rsidRDefault="00B06EA7" w:rsidP="002618E2">
            <w:pPr>
              <w:ind w:firstLine="480"/>
              <w:jc w:val="center"/>
              <w:rPr>
                <w:rFonts w:ascii="仿宋" w:eastAsia="仿宋" w:hAnsi="仿宋" w:cs="仿宋"/>
                <w:color w:val="000000"/>
                <w:sz w:val="24"/>
                <w:szCs w:val="24"/>
              </w:rPr>
            </w:pPr>
          </w:p>
        </w:tc>
      </w:tr>
      <w:tr w:rsidR="00B06EA7" w14:paraId="1F2B005D" w14:textId="77777777" w:rsidTr="002618E2">
        <w:trPr>
          <w:trHeight w:val="343"/>
        </w:trPr>
        <w:tc>
          <w:tcPr>
            <w:tcW w:w="1238" w:type="dxa"/>
            <w:vMerge/>
            <w:tcBorders>
              <w:top w:val="nil"/>
              <w:left w:val="single" w:sz="8" w:space="0" w:color="000000"/>
              <w:bottom w:val="single" w:sz="8" w:space="0" w:color="000000"/>
              <w:right w:val="single" w:sz="8" w:space="0" w:color="000000"/>
            </w:tcBorders>
            <w:shd w:val="clear" w:color="auto" w:fill="auto"/>
            <w:vAlign w:val="center"/>
          </w:tcPr>
          <w:p w14:paraId="718840E4" w14:textId="77777777" w:rsidR="00B06EA7" w:rsidRDefault="00B06EA7" w:rsidP="002618E2">
            <w:pPr>
              <w:ind w:firstLine="480"/>
              <w:jc w:val="center"/>
              <w:rPr>
                <w:rFonts w:ascii="仿宋_GB2312" w:eastAsia="仿宋_GB2312" w:hAnsi="仿宋_GB2312" w:cs="仿宋_GB2312"/>
                <w:color w:val="000000"/>
                <w:sz w:val="24"/>
                <w:szCs w:val="24"/>
              </w:rPr>
            </w:pPr>
          </w:p>
        </w:tc>
        <w:tc>
          <w:tcPr>
            <w:tcW w:w="2837" w:type="dxa"/>
            <w:tcBorders>
              <w:top w:val="nil"/>
              <w:left w:val="nil"/>
              <w:bottom w:val="single" w:sz="8" w:space="0" w:color="000000"/>
              <w:right w:val="single" w:sz="8" w:space="0" w:color="000000"/>
            </w:tcBorders>
            <w:shd w:val="clear" w:color="auto" w:fill="auto"/>
            <w:vAlign w:val="center"/>
          </w:tcPr>
          <w:p w14:paraId="132E4CC3"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技术支持</w:t>
            </w:r>
          </w:p>
        </w:tc>
        <w:tc>
          <w:tcPr>
            <w:tcW w:w="1026" w:type="dxa"/>
            <w:tcBorders>
              <w:top w:val="nil"/>
              <w:left w:val="nil"/>
              <w:bottom w:val="single" w:sz="8" w:space="0" w:color="000000"/>
              <w:right w:val="single" w:sz="8" w:space="0" w:color="000000"/>
            </w:tcBorders>
            <w:shd w:val="clear" w:color="auto" w:fill="auto"/>
            <w:vAlign w:val="center"/>
          </w:tcPr>
          <w:p w14:paraId="724397E6"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3</w:t>
            </w:r>
          </w:p>
        </w:tc>
        <w:tc>
          <w:tcPr>
            <w:tcW w:w="1288" w:type="dxa"/>
            <w:vMerge/>
            <w:tcBorders>
              <w:top w:val="nil"/>
              <w:left w:val="nil"/>
              <w:bottom w:val="single" w:sz="8" w:space="0" w:color="000000"/>
              <w:right w:val="single" w:sz="8" w:space="0" w:color="000000"/>
            </w:tcBorders>
            <w:shd w:val="clear" w:color="auto" w:fill="auto"/>
            <w:vAlign w:val="center"/>
          </w:tcPr>
          <w:p w14:paraId="26274233" w14:textId="77777777" w:rsidR="00B06EA7" w:rsidRDefault="00B06EA7" w:rsidP="002618E2">
            <w:pPr>
              <w:ind w:firstLine="480"/>
              <w:jc w:val="center"/>
              <w:rPr>
                <w:rFonts w:ascii="仿宋_GB2312" w:eastAsia="仿宋_GB2312" w:hAnsi="仿宋_GB2312" w:cs="仿宋_GB2312"/>
                <w:color w:val="000000"/>
                <w:sz w:val="24"/>
                <w:szCs w:val="24"/>
              </w:rPr>
            </w:pPr>
          </w:p>
        </w:tc>
        <w:tc>
          <w:tcPr>
            <w:tcW w:w="1821" w:type="dxa"/>
            <w:vMerge/>
            <w:tcBorders>
              <w:top w:val="nil"/>
              <w:left w:val="nil"/>
              <w:bottom w:val="single" w:sz="8" w:space="0" w:color="000000"/>
              <w:right w:val="single" w:sz="8" w:space="0" w:color="000000"/>
            </w:tcBorders>
            <w:shd w:val="clear" w:color="auto" w:fill="auto"/>
            <w:vAlign w:val="center"/>
          </w:tcPr>
          <w:p w14:paraId="4B236AE1" w14:textId="77777777" w:rsidR="00B06EA7" w:rsidRDefault="00B06EA7" w:rsidP="002618E2">
            <w:pPr>
              <w:ind w:firstLine="480"/>
              <w:jc w:val="center"/>
              <w:rPr>
                <w:rFonts w:ascii="仿宋" w:eastAsia="仿宋" w:hAnsi="仿宋" w:cs="仿宋"/>
                <w:color w:val="000000"/>
                <w:sz w:val="24"/>
                <w:szCs w:val="24"/>
              </w:rPr>
            </w:pPr>
          </w:p>
        </w:tc>
        <w:tc>
          <w:tcPr>
            <w:tcW w:w="1236" w:type="dxa"/>
            <w:vMerge/>
            <w:tcBorders>
              <w:top w:val="nil"/>
              <w:left w:val="nil"/>
              <w:bottom w:val="single" w:sz="8" w:space="0" w:color="000000"/>
              <w:right w:val="single" w:sz="8" w:space="0" w:color="000000"/>
            </w:tcBorders>
            <w:shd w:val="clear" w:color="auto" w:fill="auto"/>
            <w:vAlign w:val="center"/>
          </w:tcPr>
          <w:p w14:paraId="28C8171A" w14:textId="77777777" w:rsidR="00B06EA7" w:rsidRDefault="00B06EA7" w:rsidP="002618E2">
            <w:pPr>
              <w:ind w:firstLine="480"/>
              <w:jc w:val="center"/>
              <w:rPr>
                <w:rFonts w:ascii="仿宋" w:eastAsia="仿宋" w:hAnsi="仿宋" w:cs="仿宋"/>
                <w:color w:val="000000"/>
                <w:sz w:val="24"/>
                <w:szCs w:val="24"/>
              </w:rPr>
            </w:pPr>
          </w:p>
        </w:tc>
      </w:tr>
      <w:tr w:rsidR="00B06EA7" w14:paraId="17E62514" w14:textId="77777777" w:rsidTr="002618E2">
        <w:trPr>
          <w:trHeight w:val="358"/>
        </w:trPr>
        <w:tc>
          <w:tcPr>
            <w:tcW w:w="1238" w:type="dxa"/>
            <w:vMerge/>
            <w:tcBorders>
              <w:top w:val="nil"/>
              <w:left w:val="single" w:sz="8" w:space="0" w:color="000000"/>
              <w:bottom w:val="single" w:sz="8" w:space="0" w:color="000000"/>
              <w:right w:val="single" w:sz="8" w:space="0" w:color="000000"/>
            </w:tcBorders>
            <w:shd w:val="clear" w:color="auto" w:fill="auto"/>
            <w:vAlign w:val="center"/>
          </w:tcPr>
          <w:p w14:paraId="4FB9A0F0" w14:textId="77777777" w:rsidR="00B06EA7" w:rsidRDefault="00B06EA7" w:rsidP="002618E2">
            <w:pPr>
              <w:ind w:firstLine="480"/>
              <w:jc w:val="center"/>
              <w:rPr>
                <w:rFonts w:ascii="仿宋_GB2312" w:eastAsia="仿宋_GB2312" w:hAnsi="仿宋_GB2312" w:cs="仿宋_GB2312"/>
                <w:color w:val="000000"/>
                <w:sz w:val="24"/>
                <w:szCs w:val="24"/>
              </w:rPr>
            </w:pPr>
          </w:p>
        </w:tc>
        <w:tc>
          <w:tcPr>
            <w:tcW w:w="2837" w:type="dxa"/>
            <w:tcBorders>
              <w:top w:val="nil"/>
              <w:left w:val="nil"/>
              <w:bottom w:val="single" w:sz="8" w:space="0" w:color="000000"/>
              <w:right w:val="single" w:sz="8" w:space="0" w:color="000000"/>
            </w:tcBorders>
            <w:shd w:val="clear" w:color="auto" w:fill="auto"/>
            <w:vAlign w:val="center"/>
          </w:tcPr>
          <w:p w14:paraId="1F5FF706"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销售经理</w:t>
            </w:r>
          </w:p>
        </w:tc>
        <w:tc>
          <w:tcPr>
            <w:tcW w:w="1026" w:type="dxa"/>
            <w:tcBorders>
              <w:top w:val="nil"/>
              <w:left w:val="nil"/>
              <w:bottom w:val="single" w:sz="8" w:space="0" w:color="000000"/>
              <w:right w:val="single" w:sz="8" w:space="0" w:color="000000"/>
            </w:tcBorders>
            <w:shd w:val="clear" w:color="auto" w:fill="auto"/>
            <w:vAlign w:val="center"/>
          </w:tcPr>
          <w:p w14:paraId="3F9460DE"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3</w:t>
            </w:r>
          </w:p>
        </w:tc>
        <w:tc>
          <w:tcPr>
            <w:tcW w:w="1288" w:type="dxa"/>
            <w:vMerge/>
            <w:tcBorders>
              <w:top w:val="nil"/>
              <w:left w:val="nil"/>
              <w:bottom w:val="single" w:sz="8" w:space="0" w:color="000000"/>
              <w:right w:val="single" w:sz="8" w:space="0" w:color="000000"/>
            </w:tcBorders>
            <w:shd w:val="clear" w:color="auto" w:fill="auto"/>
            <w:vAlign w:val="center"/>
          </w:tcPr>
          <w:p w14:paraId="3A550DA0" w14:textId="77777777" w:rsidR="00B06EA7" w:rsidRDefault="00B06EA7" w:rsidP="002618E2">
            <w:pPr>
              <w:ind w:firstLine="480"/>
              <w:jc w:val="center"/>
              <w:rPr>
                <w:rFonts w:ascii="仿宋_GB2312" w:eastAsia="仿宋_GB2312" w:hAnsi="仿宋_GB2312" w:cs="仿宋_GB2312"/>
                <w:color w:val="000000"/>
                <w:sz w:val="24"/>
                <w:szCs w:val="24"/>
              </w:rPr>
            </w:pPr>
          </w:p>
        </w:tc>
        <w:tc>
          <w:tcPr>
            <w:tcW w:w="1821" w:type="dxa"/>
            <w:vMerge/>
            <w:tcBorders>
              <w:top w:val="nil"/>
              <w:left w:val="nil"/>
              <w:bottom w:val="single" w:sz="8" w:space="0" w:color="000000"/>
              <w:right w:val="single" w:sz="8" w:space="0" w:color="000000"/>
            </w:tcBorders>
            <w:shd w:val="clear" w:color="auto" w:fill="auto"/>
            <w:vAlign w:val="center"/>
          </w:tcPr>
          <w:p w14:paraId="6BF878F5" w14:textId="77777777" w:rsidR="00B06EA7" w:rsidRDefault="00B06EA7" w:rsidP="002618E2">
            <w:pPr>
              <w:ind w:firstLine="480"/>
              <w:jc w:val="center"/>
              <w:rPr>
                <w:rFonts w:ascii="仿宋" w:eastAsia="仿宋" w:hAnsi="仿宋" w:cs="仿宋"/>
                <w:color w:val="000000"/>
                <w:sz w:val="24"/>
                <w:szCs w:val="24"/>
              </w:rPr>
            </w:pPr>
          </w:p>
        </w:tc>
        <w:tc>
          <w:tcPr>
            <w:tcW w:w="1236" w:type="dxa"/>
            <w:vMerge/>
            <w:tcBorders>
              <w:top w:val="nil"/>
              <w:left w:val="nil"/>
              <w:bottom w:val="single" w:sz="8" w:space="0" w:color="000000"/>
              <w:right w:val="single" w:sz="8" w:space="0" w:color="000000"/>
            </w:tcBorders>
            <w:shd w:val="clear" w:color="auto" w:fill="auto"/>
            <w:vAlign w:val="center"/>
          </w:tcPr>
          <w:p w14:paraId="364533EF" w14:textId="77777777" w:rsidR="00B06EA7" w:rsidRDefault="00B06EA7" w:rsidP="002618E2">
            <w:pPr>
              <w:ind w:firstLine="480"/>
              <w:jc w:val="center"/>
              <w:rPr>
                <w:rFonts w:ascii="仿宋" w:eastAsia="仿宋" w:hAnsi="仿宋" w:cs="仿宋"/>
                <w:color w:val="000000"/>
                <w:sz w:val="24"/>
                <w:szCs w:val="24"/>
              </w:rPr>
            </w:pPr>
          </w:p>
        </w:tc>
      </w:tr>
      <w:tr w:rsidR="00B06EA7" w14:paraId="5540E535" w14:textId="77777777" w:rsidTr="002618E2">
        <w:trPr>
          <w:trHeight w:val="366"/>
        </w:trPr>
        <w:tc>
          <w:tcPr>
            <w:tcW w:w="1238" w:type="dxa"/>
            <w:vMerge w:val="restart"/>
            <w:tcBorders>
              <w:top w:val="nil"/>
              <w:left w:val="single" w:sz="8" w:space="0" w:color="000000"/>
              <w:bottom w:val="single" w:sz="8" w:space="0" w:color="000000"/>
              <w:right w:val="single" w:sz="8" w:space="0" w:color="000000"/>
            </w:tcBorders>
            <w:shd w:val="clear" w:color="auto" w:fill="auto"/>
            <w:vAlign w:val="center"/>
          </w:tcPr>
          <w:p w14:paraId="73292E27"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陕西宝光进出口有限公司</w:t>
            </w:r>
          </w:p>
        </w:tc>
        <w:tc>
          <w:tcPr>
            <w:tcW w:w="2837" w:type="dxa"/>
            <w:tcBorders>
              <w:top w:val="nil"/>
              <w:left w:val="nil"/>
              <w:bottom w:val="single" w:sz="8" w:space="0" w:color="000000"/>
              <w:right w:val="single" w:sz="8" w:space="0" w:color="000000"/>
            </w:tcBorders>
            <w:shd w:val="clear" w:color="auto" w:fill="auto"/>
            <w:vAlign w:val="center"/>
          </w:tcPr>
          <w:p w14:paraId="0DDC8FB9"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技术主管</w:t>
            </w:r>
          </w:p>
        </w:tc>
        <w:tc>
          <w:tcPr>
            <w:tcW w:w="1026" w:type="dxa"/>
            <w:tcBorders>
              <w:top w:val="nil"/>
              <w:left w:val="nil"/>
              <w:bottom w:val="single" w:sz="8" w:space="0" w:color="000000"/>
              <w:right w:val="single" w:sz="8" w:space="0" w:color="000000"/>
            </w:tcBorders>
            <w:shd w:val="clear" w:color="auto" w:fill="auto"/>
            <w:vAlign w:val="center"/>
          </w:tcPr>
          <w:p w14:paraId="618261EE"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2</w:t>
            </w:r>
          </w:p>
        </w:tc>
        <w:tc>
          <w:tcPr>
            <w:tcW w:w="1288" w:type="dxa"/>
            <w:vMerge w:val="restart"/>
            <w:tcBorders>
              <w:top w:val="nil"/>
              <w:left w:val="nil"/>
              <w:bottom w:val="single" w:sz="8" w:space="0" w:color="000000"/>
              <w:right w:val="single" w:sz="8" w:space="0" w:color="000000"/>
            </w:tcBorders>
            <w:shd w:val="clear" w:color="auto" w:fill="auto"/>
            <w:vAlign w:val="center"/>
          </w:tcPr>
          <w:p w14:paraId="61F3CA5D" w14:textId="77777777" w:rsidR="00B06EA7" w:rsidRDefault="002618E2" w:rsidP="002618E2">
            <w:pPr>
              <w:widowControl/>
              <w:jc w:val="center"/>
              <w:textAlignment w:val="center"/>
              <w:rPr>
                <w:rFonts w:ascii="仿宋_GB2312" w:eastAsia="仿宋_GB2312" w:hAnsi="仿宋_GB2312" w:cs="仿宋_GB2312"/>
                <w:color w:val="000000"/>
                <w:kern w:val="0"/>
                <w:sz w:val="24"/>
                <w:szCs w:val="24"/>
                <w:lang w:bidi="ar"/>
              </w:rPr>
            </w:pPr>
            <w:r>
              <w:rPr>
                <w:rFonts w:ascii="仿宋_GB2312" w:eastAsia="仿宋_GB2312" w:hAnsi="仿宋_GB2312" w:cs="仿宋_GB2312" w:hint="eastAsia"/>
                <w:color w:val="000000"/>
                <w:kern w:val="0"/>
                <w:sz w:val="24"/>
                <w:szCs w:val="24"/>
                <w:lang w:bidi="ar"/>
              </w:rPr>
              <w:t>西安</w:t>
            </w:r>
          </w:p>
          <w:p w14:paraId="60A748FF"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宝鸡</w:t>
            </w:r>
          </w:p>
        </w:tc>
        <w:tc>
          <w:tcPr>
            <w:tcW w:w="1821" w:type="dxa"/>
            <w:vMerge/>
            <w:tcBorders>
              <w:top w:val="nil"/>
              <w:left w:val="nil"/>
              <w:bottom w:val="single" w:sz="8" w:space="0" w:color="000000"/>
              <w:right w:val="single" w:sz="8" w:space="0" w:color="000000"/>
            </w:tcBorders>
            <w:shd w:val="clear" w:color="auto" w:fill="auto"/>
            <w:vAlign w:val="center"/>
          </w:tcPr>
          <w:p w14:paraId="0CA8381B" w14:textId="77777777" w:rsidR="00B06EA7" w:rsidRDefault="00B06EA7" w:rsidP="002618E2">
            <w:pPr>
              <w:ind w:firstLine="480"/>
              <w:jc w:val="center"/>
              <w:rPr>
                <w:rFonts w:ascii="仿宋" w:eastAsia="仿宋" w:hAnsi="仿宋" w:cs="仿宋"/>
                <w:color w:val="000000"/>
                <w:sz w:val="24"/>
                <w:szCs w:val="24"/>
              </w:rPr>
            </w:pPr>
          </w:p>
        </w:tc>
        <w:tc>
          <w:tcPr>
            <w:tcW w:w="1236" w:type="dxa"/>
            <w:vMerge/>
            <w:tcBorders>
              <w:top w:val="nil"/>
              <w:left w:val="nil"/>
              <w:bottom w:val="single" w:sz="8" w:space="0" w:color="000000"/>
              <w:right w:val="single" w:sz="8" w:space="0" w:color="000000"/>
            </w:tcBorders>
            <w:shd w:val="clear" w:color="auto" w:fill="auto"/>
            <w:vAlign w:val="center"/>
          </w:tcPr>
          <w:p w14:paraId="2C7D12A4" w14:textId="77777777" w:rsidR="00B06EA7" w:rsidRDefault="00B06EA7" w:rsidP="002618E2">
            <w:pPr>
              <w:ind w:firstLine="480"/>
              <w:jc w:val="center"/>
              <w:rPr>
                <w:rFonts w:ascii="仿宋" w:eastAsia="仿宋" w:hAnsi="仿宋" w:cs="仿宋"/>
                <w:color w:val="000000"/>
                <w:sz w:val="24"/>
                <w:szCs w:val="24"/>
              </w:rPr>
            </w:pPr>
          </w:p>
        </w:tc>
      </w:tr>
      <w:tr w:rsidR="00B06EA7" w14:paraId="7D3D59DE" w14:textId="77777777" w:rsidTr="002618E2">
        <w:trPr>
          <w:trHeight w:val="308"/>
        </w:trPr>
        <w:tc>
          <w:tcPr>
            <w:tcW w:w="1238" w:type="dxa"/>
            <w:vMerge/>
            <w:tcBorders>
              <w:top w:val="nil"/>
              <w:left w:val="single" w:sz="8" w:space="0" w:color="000000"/>
              <w:bottom w:val="single" w:sz="8" w:space="0" w:color="000000"/>
              <w:right w:val="single" w:sz="8" w:space="0" w:color="000000"/>
            </w:tcBorders>
            <w:shd w:val="clear" w:color="auto" w:fill="auto"/>
            <w:vAlign w:val="center"/>
          </w:tcPr>
          <w:p w14:paraId="35A614F8" w14:textId="77777777" w:rsidR="00B06EA7" w:rsidRDefault="00B06EA7" w:rsidP="002618E2">
            <w:pPr>
              <w:ind w:firstLine="480"/>
              <w:jc w:val="center"/>
              <w:rPr>
                <w:rFonts w:ascii="仿宋_GB2312" w:eastAsia="仿宋_GB2312" w:hAnsi="仿宋_GB2312" w:cs="仿宋_GB2312"/>
                <w:color w:val="000000"/>
                <w:sz w:val="24"/>
                <w:szCs w:val="24"/>
              </w:rPr>
            </w:pPr>
          </w:p>
        </w:tc>
        <w:tc>
          <w:tcPr>
            <w:tcW w:w="2837" w:type="dxa"/>
            <w:tcBorders>
              <w:top w:val="nil"/>
              <w:left w:val="nil"/>
              <w:bottom w:val="single" w:sz="8" w:space="0" w:color="000000"/>
              <w:right w:val="single" w:sz="8" w:space="0" w:color="000000"/>
            </w:tcBorders>
            <w:shd w:val="clear" w:color="auto" w:fill="auto"/>
            <w:vAlign w:val="center"/>
          </w:tcPr>
          <w:p w14:paraId="3F7F4B74"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技术支持</w:t>
            </w:r>
          </w:p>
        </w:tc>
        <w:tc>
          <w:tcPr>
            <w:tcW w:w="1026" w:type="dxa"/>
            <w:tcBorders>
              <w:top w:val="nil"/>
              <w:left w:val="nil"/>
              <w:bottom w:val="single" w:sz="8" w:space="0" w:color="000000"/>
              <w:right w:val="single" w:sz="8" w:space="0" w:color="000000"/>
            </w:tcBorders>
            <w:shd w:val="clear" w:color="auto" w:fill="auto"/>
            <w:vAlign w:val="center"/>
          </w:tcPr>
          <w:p w14:paraId="117E876C"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2</w:t>
            </w:r>
          </w:p>
        </w:tc>
        <w:tc>
          <w:tcPr>
            <w:tcW w:w="1288" w:type="dxa"/>
            <w:vMerge/>
            <w:tcBorders>
              <w:top w:val="nil"/>
              <w:left w:val="nil"/>
              <w:bottom w:val="single" w:sz="8" w:space="0" w:color="000000"/>
              <w:right w:val="single" w:sz="8" w:space="0" w:color="000000"/>
            </w:tcBorders>
            <w:shd w:val="clear" w:color="auto" w:fill="auto"/>
            <w:vAlign w:val="center"/>
          </w:tcPr>
          <w:p w14:paraId="3E1DEB63" w14:textId="77777777" w:rsidR="00B06EA7" w:rsidRDefault="00B06EA7" w:rsidP="002618E2">
            <w:pPr>
              <w:ind w:firstLine="480"/>
              <w:jc w:val="center"/>
              <w:rPr>
                <w:rFonts w:ascii="仿宋" w:eastAsia="仿宋" w:hAnsi="仿宋" w:cs="仿宋"/>
                <w:color w:val="000000"/>
                <w:sz w:val="24"/>
                <w:szCs w:val="24"/>
              </w:rPr>
            </w:pPr>
          </w:p>
        </w:tc>
        <w:tc>
          <w:tcPr>
            <w:tcW w:w="1821" w:type="dxa"/>
            <w:vMerge/>
            <w:tcBorders>
              <w:top w:val="nil"/>
              <w:left w:val="nil"/>
              <w:bottom w:val="single" w:sz="8" w:space="0" w:color="000000"/>
              <w:right w:val="single" w:sz="8" w:space="0" w:color="000000"/>
            </w:tcBorders>
            <w:shd w:val="clear" w:color="auto" w:fill="auto"/>
            <w:vAlign w:val="center"/>
          </w:tcPr>
          <w:p w14:paraId="1CDC14CD" w14:textId="77777777" w:rsidR="00B06EA7" w:rsidRDefault="00B06EA7" w:rsidP="002618E2">
            <w:pPr>
              <w:ind w:firstLine="480"/>
              <w:jc w:val="center"/>
              <w:rPr>
                <w:rFonts w:ascii="仿宋" w:eastAsia="仿宋" w:hAnsi="仿宋" w:cs="仿宋"/>
                <w:color w:val="000000"/>
                <w:sz w:val="24"/>
                <w:szCs w:val="24"/>
              </w:rPr>
            </w:pPr>
          </w:p>
        </w:tc>
        <w:tc>
          <w:tcPr>
            <w:tcW w:w="1236" w:type="dxa"/>
            <w:vMerge/>
            <w:tcBorders>
              <w:top w:val="nil"/>
              <w:left w:val="nil"/>
              <w:bottom w:val="single" w:sz="8" w:space="0" w:color="000000"/>
              <w:right w:val="single" w:sz="8" w:space="0" w:color="000000"/>
            </w:tcBorders>
            <w:shd w:val="clear" w:color="auto" w:fill="auto"/>
            <w:vAlign w:val="center"/>
          </w:tcPr>
          <w:p w14:paraId="4216BC29" w14:textId="77777777" w:rsidR="00B06EA7" w:rsidRDefault="00B06EA7" w:rsidP="002618E2">
            <w:pPr>
              <w:ind w:firstLine="480"/>
              <w:jc w:val="center"/>
              <w:rPr>
                <w:rFonts w:ascii="仿宋" w:eastAsia="仿宋" w:hAnsi="仿宋" w:cs="仿宋"/>
                <w:color w:val="000000"/>
                <w:sz w:val="24"/>
                <w:szCs w:val="24"/>
              </w:rPr>
            </w:pPr>
          </w:p>
        </w:tc>
      </w:tr>
      <w:tr w:rsidR="00B06EA7" w14:paraId="3E65C55F" w14:textId="77777777" w:rsidTr="002618E2">
        <w:trPr>
          <w:trHeight w:val="417"/>
        </w:trPr>
        <w:tc>
          <w:tcPr>
            <w:tcW w:w="1238" w:type="dxa"/>
            <w:vMerge/>
            <w:tcBorders>
              <w:top w:val="nil"/>
              <w:left w:val="single" w:sz="8" w:space="0" w:color="000000"/>
              <w:bottom w:val="single" w:sz="8" w:space="0" w:color="000000"/>
              <w:right w:val="single" w:sz="8" w:space="0" w:color="000000"/>
            </w:tcBorders>
            <w:shd w:val="clear" w:color="auto" w:fill="auto"/>
            <w:vAlign w:val="center"/>
          </w:tcPr>
          <w:p w14:paraId="35AD85D9" w14:textId="77777777" w:rsidR="00B06EA7" w:rsidRDefault="00B06EA7" w:rsidP="002618E2">
            <w:pPr>
              <w:ind w:firstLine="480"/>
              <w:jc w:val="center"/>
              <w:rPr>
                <w:rFonts w:ascii="仿宋_GB2312" w:eastAsia="仿宋_GB2312" w:hAnsi="仿宋_GB2312" w:cs="仿宋_GB2312"/>
                <w:color w:val="000000"/>
                <w:sz w:val="24"/>
                <w:szCs w:val="24"/>
              </w:rPr>
            </w:pPr>
          </w:p>
        </w:tc>
        <w:tc>
          <w:tcPr>
            <w:tcW w:w="2837" w:type="dxa"/>
            <w:tcBorders>
              <w:top w:val="nil"/>
              <w:left w:val="nil"/>
              <w:bottom w:val="single" w:sz="8" w:space="0" w:color="000000"/>
              <w:right w:val="single" w:sz="8" w:space="0" w:color="000000"/>
            </w:tcBorders>
            <w:shd w:val="clear" w:color="auto" w:fill="auto"/>
            <w:vAlign w:val="center"/>
          </w:tcPr>
          <w:p w14:paraId="5CF49465"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外贸经理</w:t>
            </w:r>
          </w:p>
        </w:tc>
        <w:tc>
          <w:tcPr>
            <w:tcW w:w="1026" w:type="dxa"/>
            <w:tcBorders>
              <w:top w:val="nil"/>
              <w:left w:val="nil"/>
              <w:bottom w:val="single" w:sz="8" w:space="0" w:color="000000"/>
              <w:right w:val="single" w:sz="8" w:space="0" w:color="000000"/>
            </w:tcBorders>
            <w:shd w:val="clear" w:color="auto" w:fill="auto"/>
            <w:vAlign w:val="center"/>
          </w:tcPr>
          <w:p w14:paraId="2DEDDA3B" w14:textId="77777777" w:rsidR="00B06EA7" w:rsidRDefault="002618E2" w:rsidP="002618E2">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3</w:t>
            </w:r>
          </w:p>
        </w:tc>
        <w:tc>
          <w:tcPr>
            <w:tcW w:w="1288" w:type="dxa"/>
            <w:vMerge/>
            <w:tcBorders>
              <w:top w:val="nil"/>
              <w:left w:val="nil"/>
              <w:bottom w:val="single" w:sz="8" w:space="0" w:color="000000"/>
              <w:right w:val="single" w:sz="8" w:space="0" w:color="000000"/>
            </w:tcBorders>
            <w:shd w:val="clear" w:color="auto" w:fill="auto"/>
            <w:vAlign w:val="center"/>
          </w:tcPr>
          <w:p w14:paraId="18D9E6B9" w14:textId="77777777" w:rsidR="00B06EA7" w:rsidRDefault="00B06EA7" w:rsidP="002618E2">
            <w:pPr>
              <w:ind w:firstLine="480"/>
              <w:jc w:val="center"/>
              <w:rPr>
                <w:rFonts w:ascii="仿宋" w:eastAsia="仿宋" w:hAnsi="仿宋" w:cs="仿宋"/>
                <w:color w:val="000000"/>
                <w:sz w:val="24"/>
                <w:szCs w:val="24"/>
              </w:rPr>
            </w:pPr>
          </w:p>
        </w:tc>
        <w:tc>
          <w:tcPr>
            <w:tcW w:w="1821" w:type="dxa"/>
            <w:vMerge/>
            <w:tcBorders>
              <w:top w:val="nil"/>
              <w:left w:val="nil"/>
              <w:bottom w:val="single" w:sz="8" w:space="0" w:color="000000"/>
              <w:right w:val="single" w:sz="8" w:space="0" w:color="000000"/>
            </w:tcBorders>
            <w:shd w:val="clear" w:color="auto" w:fill="auto"/>
            <w:vAlign w:val="center"/>
          </w:tcPr>
          <w:p w14:paraId="7A750026" w14:textId="77777777" w:rsidR="00B06EA7" w:rsidRDefault="00B06EA7" w:rsidP="002618E2">
            <w:pPr>
              <w:ind w:firstLine="480"/>
              <w:jc w:val="center"/>
              <w:rPr>
                <w:rFonts w:ascii="仿宋" w:eastAsia="仿宋" w:hAnsi="仿宋" w:cs="仿宋"/>
                <w:color w:val="000000"/>
                <w:sz w:val="24"/>
                <w:szCs w:val="24"/>
              </w:rPr>
            </w:pPr>
          </w:p>
        </w:tc>
        <w:tc>
          <w:tcPr>
            <w:tcW w:w="1236" w:type="dxa"/>
            <w:vMerge/>
            <w:tcBorders>
              <w:top w:val="nil"/>
              <w:left w:val="nil"/>
              <w:bottom w:val="single" w:sz="8" w:space="0" w:color="000000"/>
              <w:right w:val="single" w:sz="8" w:space="0" w:color="000000"/>
            </w:tcBorders>
            <w:shd w:val="clear" w:color="auto" w:fill="auto"/>
            <w:vAlign w:val="center"/>
          </w:tcPr>
          <w:p w14:paraId="7593B3CD" w14:textId="77777777" w:rsidR="00B06EA7" w:rsidRDefault="00B06EA7" w:rsidP="002618E2">
            <w:pPr>
              <w:ind w:firstLine="480"/>
              <w:jc w:val="center"/>
              <w:rPr>
                <w:rFonts w:ascii="仿宋" w:eastAsia="仿宋" w:hAnsi="仿宋" w:cs="仿宋"/>
                <w:color w:val="000000"/>
                <w:sz w:val="24"/>
                <w:szCs w:val="24"/>
              </w:rPr>
            </w:pPr>
          </w:p>
        </w:tc>
      </w:tr>
    </w:tbl>
    <w:p w14:paraId="615197C4" w14:textId="77777777" w:rsidR="00B06EA7" w:rsidRDefault="002618E2">
      <w:pPr>
        <w:pStyle w:val="HTML"/>
        <w:tabs>
          <w:tab w:val="left" w:pos="76"/>
          <w:tab w:val="left" w:pos="391"/>
        </w:tabs>
        <w:spacing w:beforeLines="50" w:before="156" w:line="500" w:lineRule="exact"/>
        <w:ind w:firstLineChars="0" w:firstLine="0"/>
        <w:rPr>
          <w:sz w:val="32"/>
          <w:szCs w:val="28"/>
        </w:rPr>
      </w:pPr>
      <w:r>
        <w:rPr>
          <w:rFonts w:hint="eastAsia"/>
          <w:sz w:val="32"/>
          <w:szCs w:val="28"/>
        </w:rPr>
        <w:t>二、应聘基本要求</w:t>
      </w:r>
    </w:p>
    <w:p w14:paraId="12381445" w14:textId="427B880E" w:rsidR="00B06EA7" w:rsidRDefault="002618E2">
      <w:pPr>
        <w:pStyle w:val="HTML"/>
        <w:tabs>
          <w:tab w:val="left" w:pos="76"/>
          <w:tab w:val="left" w:pos="391"/>
        </w:tabs>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本次面向</w:t>
      </w:r>
      <w:r w:rsidRPr="002618E2">
        <w:rPr>
          <w:rFonts w:ascii="仿宋_GB2312" w:eastAsia="仿宋_GB2312" w:hAnsi="仿宋" w:hint="eastAsia"/>
          <w:sz w:val="32"/>
          <w:szCs w:val="32"/>
        </w:rPr>
        <w:t>中国西电集团、中国西电本部及所属单位在册在岗员工与社会</w:t>
      </w:r>
      <w:r>
        <w:rPr>
          <w:rFonts w:ascii="仿宋_GB2312" w:eastAsia="仿宋_GB2312" w:hAnsi="仿宋" w:hint="eastAsia"/>
          <w:sz w:val="32"/>
          <w:szCs w:val="32"/>
        </w:rPr>
        <w:t>进行公开招聘；</w:t>
      </w:r>
    </w:p>
    <w:p w14:paraId="0C6E5B49" w14:textId="77777777" w:rsidR="00B06EA7" w:rsidRDefault="002618E2">
      <w:pPr>
        <w:snapToGrid w:val="0"/>
        <w:spacing w:line="500" w:lineRule="exact"/>
        <w:ind w:firstLineChars="200" w:firstLine="640"/>
        <w:rPr>
          <w:rFonts w:ascii="仿宋_GB2312" w:eastAsia="仿宋_GB2312" w:hAnsi="仿宋" w:cs="Courier New"/>
          <w:kern w:val="0"/>
          <w:sz w:val="32"/>
          <w:szCs w:val="32"/>
        </w:rPr>
      </w:pPr>
      <w:r>
        <w:rPr>
          <w:rFonts w:ascii="仿宋_GB2312" w:eastAsia="仿宋_GB2312" w:hAnsi="仿宋" w:cs="Courier New" w:hint="eastAsia"/>
          <w:kern w:val="0"/>
          <w:sz w:val="32"/>
          <w:szCs w:val="32"/>
        </w:rPr>
        <w:t>2</w:t>
      </w:r>
      <w:r>
        <w:rPr>
          <w:rFonts w:ascii="仿宋_GB2312" w:eastAsia="仿宋_GB2312" w:hAnsi="仿宋" w:cs="Courier New" w:hint="eastAsia"/>
          <w:kern w:val="0"/>
          <w:sz w:val="32"/>
          <w:szCs w:val="32"/>
        </w:rPr>
        <w:t>.</w:t>
      </w:r>
      <w:r>
        <w:rPr>
          <w:rFonts w:ascii="仿宋_GB2312" w:eastAsia="仿宋_GB2312" w:hAnsi="仿宋" w:cs="Courier New" w:hint="eastAsia"/>
          <w:kern w:val="0"/>
          <w:sz w:val="32"/>
          <w:szCs w:val="32"/>
        </w:rPr>
        <w:t>具有强烈的创新意识，开拓进取，敢于负责、勇于担当、善于作为；勤奋敬业、真抓实干、工作业绩突出；</w:t>
      </w:r>
    </w:p>
    <w:p w14:paraId="00B0A630" w14:textId="77777777" w:rsidR="00B06EA7" w:rsidRDefault="002618E2">
      <w:pPr>
        <w:snapToGrid w:val="0"/>
        <w:spacing w:line="500" w:lineRule="exact"/>
        <w:ind w:firstLineChars="200" w:firstLine="640"/>
        <w:rPr>
          <w:rFonts w:ascii="仿宋_GB2312" w:eastAsia="仿宋_GB2312" w:hAnsi="仿宋" w:cs="Courier New"/>
          <w:kern w:val="0"/>
          <w:sz w:val="32"/>
          <w:szCs w:val="32"/>
        </w:rPr>
      </w:pPr>
      <w:r>
        <w:rPr>
          <w:rFonts w:ascii="仿宋_GB2312" w:eastAsia="仿宋_GB2312" w:hAnsi="仿宋" w:cs="Courier New" w:hint="eastAsia"/>
          <w:kern w:val="0"/>
          <w:sz w:val="32"/>
          <w:szCs w:val="32"/>
        </w:rPr>
        <w:t>3</w:t>
      </w:r>
      <w:r>
        <w:rPr>
          <w:rFonts w:ascii="仿宋_GB2312" w:eastAsia="仿宋_GB2312" w:hAnsi="仿宋" w:cs="Courier New" w:hint="eastAsia"/>
          <w:kern w:val="0"/>
          <w:sz w:val="32"/>
          <w:szCs w:val="32"/>
        </w:rPr>
        <w:t>.</w:t>
      </w:r>
      <w:r>
        <w:rPr>
          <w:rFonts w:ascii="仿宋_GB2312" w:eastAsia="仿宋_GB2312" w:hAnsi="仿宋" w:cs="Courier New" w:hint="eastAsia"/>
          <w:kern w:val="0"/>
          <w:sz w:val="32"/>
          <w:szCs w:val="32"/>
        </w:rPr>
        <w:t>具有履行岗位职责所必须的专业知识，善于学习和把握市场机遇；具有出色的沟通、谈判能力；具备发展意识、市场意识及合作意识；具有良好的心理素质，身体健康，能够胜任应聘岗位工作要求；</w:t>
      </w:r>
    </w:p>
    <w:p w14:paraId="13E4286D" w14:textId="77777777" w:rsidR="00B06EA7" w:rsidRDefault="002618E2">
      <w:pPr>
        <w:snapToGrid w:val="0"/>
        <w:spacing w:line="500" w:lineRule="exact"/>
        <w:ind w:firstLineChars="200" w:firstLine="640"/>
        <w:rPr>
          <w:rFonts w:ascii="仿宋_GB2312" w:eastAsia="仿宋_GB2312" w:hAnsi="仿宋" w:cs="Courier New"/>
          <w:kern w:val="0"/>
          <w:sz w:val="32"/>
          <w:szCs w:val="32"/>
        </w:rPr>
      </w:pPr>
      <w:r>
        <w:rPr>
          <w:rFonts w:ascii="仿宋_GB2312" w:eastAsia="仿宋_GB2312" w:hAnsi="仿宋" w:cs="Courier New" w:hint="eastAsia"/>
          <w:kern w:val="0"/>
          <w:sz w:val="32"/>
          <w:szCs w:val="32"/>
        </w:rPr>
        <w:t>4</w:t>
      </w:r>
      <w:r>
        <w:rPr>
          <w:rFonts w:ascii="仿宋_GB2312" w:eastAsia="仿宋_GB2312" w:hAnsi="仿宋" w:cs="Courier New" w:hint="eastAsia"/>
          <w:kern w:val="0"/>
          <w:sz w:val="32"/>
          <w:szCs w:val="32"/>
        </w:rPr>
        <w:t>.</w:t>
      </w:r>
      <w:r>
        <w:rPr>
          <w:rFonts w:ascii="仿宋_GB2312" w:eastAsia="仿宋_GB2312" w:hAnsi="仿宋" w:cs="Courier New" w:hint="eastAsia"/>
          <w:kern w:val="0"/>
          <w:sz w:val="32"/>
          <w:szCs w:val="32"/>
        </w:rPr>
        <w:t>具有良好的职业操守和个人品行，遵纪守法、无违法、违规、违纪及其他不良记录。</w:t>
      </w:r>
    </w:p>
    <w:p w14:paraId="32EF9ECA" w14:textId="77777777" w:rsidR="00B06EA7" w:rsidRDefault="002618E2">
      <w:pPr>
        <w:snapToGrid w:val="0"/>
        <w:spacing w:line="500" w:lineRule="exact"/>
        <w:ind w:left="640"/>
        <w:rPr>
          <w:rFonts w:ascii="黑体" w:eastAsia="黑体" w:hAnsi="黑体"/>
          <w:bCs/>
          <w:color w:val="000000"/>
          <w:sz w:val="32"/>
          <w:szCs w:val="32"/>
        </w:rPr>
      </w:pPr>
      <w:r>
        <w:rPr>
          <w:rFonts w:ascii="黑体" w:eastAsia="黑体" w:hAnsi="黑体" w:hint="eastAsia"/>
          <w:bCs/>
          <w:color w:val="000000"/>
          <w:sz w:val="32"/>
          <w:szCs w:val="32"/>
        </w:rPr>
        <w:t>三、岗位职责及要求</w:t>
      </w:r>
    </w:p>
    <w:p w14:paraId="2DAB6B69" w14:textId="77777777" w:rsidR="00B06EA7" w:rsidRDefault="002618E2">
      <w:pPr>
        <w:spacing w:line="500" w:lineRule="exact"/>
        <w:ind w:firstLineChars="200" w:firstLine="643"/>
        <w:rPr>
          <w:rFonts w:ascii="仿宋_GB2312" w:eastAsia="仿宋_GB2312" w:hAnsi="仿宋"/>
          <w:b/>
          <w:bCs/>
          <w:sz w:val="32"/>
          <w:szCs w:val="32"/>
        </w:rPr>
      </w:pPr>
      <w:r>
        <w:rPr>
          <w:rFonts w:ascii="仿宋_GB2312" w:eastAsia="仿宋_GB2312" w:hAnsi="仿宋" w:hint="eastAsia"/>
          <w:b/>
          <w:bCs/>
          <w:sz w:val="32"/>
          <w:szCs w:val="32"/>
        </w:rPr>
        <w:t>（一）技术中心副主任（储能）</w:t>
      </w:r>
    </w:p>
    <w:p w14:paraId="244469EF" w14:textId="77777777" w:rsidR="00B06EA7" w:rsidRDefault="002618E2">
      <w:pPr>
        <w:spacing w:line="50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岗位职责：</w:t>
      </w:r>
    </w:p>
    <w:p w14:paraId="6FA0BC4B" w14:textId="77777777" w:rsidR="00B06EA7" w:rsidRDefault="002618E2">
      <w:pPr>
        <w:spacing w:line="540" w:lineRule="exact"/>
        <w:ind w:left="629"/>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负责公司产品规划、储能系统解决方案和集成方案的研究；</w:t>
      </w:r>
      <w:r>
        <w:rPr>
          <w:rFonts w:ascii="仿宋_GB2312" w:eastAsia="仿宋_GB2312" w:hAnsi="仿宋" w:hint="eastAsia"/>
          <w:sz w:val="32"/>
          <w:szCs w:val="32"/>
        </w:rPr>
        <w:t xml:space="preserve"> </w:t>
      </w:r>
    </w:p>
    <w:p w14:paraId="04646FDD" w14:textId="77777777" w:rsidR="00B06EA7" w:rsidRDefault="002618E2">
      <w:pPr>
        <w:spacing w:line="540" w:lineRule="exact"/>
        <w:ind w:left="629"/>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负责根据地区政策提供项目技术解决方案及经济性论证分析报告；</w:t>
      </w:r>
    </w:p>
    <w:p w14:paraId="1C242EA7" w14:textId="77777777" w:rsidR="00B06EA7" w:rsidRDefault="002618E2">
      <w:pPr>
        <w:spacing w:line="54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负责编制</w:t>
      </w:r>
      <w:r>
        <w:rPr>
          <w:rFonts w:ascii="仿宋_GB2312" w:eastAsia="仿宋_GB2312" w:hAnsi="仿宋" w:hint="eastAsia"/>
          <w:sz w:val="32"/>
          <w:szCs w:val="32"/>
        </w:rPr>
        <w:t>EMS</w:t>
      </w:r>
      <w:r>
        <w:rPr>
          <w:rFonts w:ascii="仿宋_GB2312" w:eastAsia="仿宋_GB2312" w:hAnsi="仿宋" w:hint="eastAsia"/>
          <w:sz w:val="32"/>
          <w:szCs w:val="32"/>
        </w:rPr>
        <w:t>系统平台及策略算法研究、新门类产品开发设计、集成、验证测试和持续改进；</w:t>
      </w:r>
    </w:p>
    <w:p w14:paraId="331E8D71" w14:textId="77777777" w:rsidR="00B06EA7" w:rsidRDefault="002618E2">
      <w:pPr>
        <w:spacing w:line="540" w:lineRule="exact"/>
        <w:ind w:left="629"/>
        <w:rPr>
          <w:rFonts w:ascii="仿宋_GB2312" w:eastAsia="仿宋_GB2312" w:hAnsi="仿宋"/>
          <w:sz w:val="32"/>
          <w:szCs w:val="32"/>
        </w:rPr>
      </w:pPr>
      <w:r>
        <w:rPr>
          <w:rFonts w:ascii="仿宋_GB2312" w:eastAsia="仿宋_GB2312" w:hAnsi="仿宋" w:hint="eastAsia"/>
          <w:sz w:val="32"/>
          <w:szCs w:val="32"/>
        </w:rPr>
        <w:lastRenderedPageBreak/>
        <w:t>4.</w:t>
      </w:r>
      <w:r>
        <w:rPr>
          <w:rFonts w:ascii="仿宋_GB2312" w:eastAsia="仿宋_GB2312" w:hAnsi="仿宋" w:hint="eastAsia"/>
          <w:sz w:val="32"/>
          <w:szCs w:val="32"/>
        </w:rPr>
        <w:t>负责工程项目安装调试、验收和售后运维工作；</w:t>
      </w:r>
    </w:p>
    <w:p w14:paraId="3624FA8C" w14:textId="77777777" w:rsidR="00B06EA7" w:rsidRDefault="002618E2">
      <w:pPr>
        <w:spacing w:line="540" w:lineRule="exact"/>
        <w:ind w:left="629"/>
        <w:rPr>
          <w:rFonts w:ascii="仿宋_GB2312" w:eastAsia="仿宋_GB2312" w:hAnsi="仿宋"/>
          <w:sz w:val="32"/>
          <w:szCs w:val="32"/>
        </w:rPr>
      </w:pPr>
      <w:r>
        <w:rPr>
          <w:rFonts w:ascii="仿宋_GB2312" w:eastAsia="仿宋_GB2312" w:hAnsi="仿宋" w:hint="eastAsia"/>
          <w:sz w:val="32"/>
          <w:szCs w:val="32"/>
        </w:rPr>
        <w:t>5.</w:t>
      </w:r>
      <w:r>
        <w:rPr>
          <w:rFonts w:ascii="仿宋_GB2312" w:eastAsia="仿宋_GB2312" w:hAnsi="仿宋" w:hint="eastAsia"/>
          <w:sz w:val="32"/>
          <w:szCs w:val="32"/>
        </w:rPr>
        <w:t>负责储能业务专项工作的组织与落实。</w:t>
      </w:r>
    </w:p>
    <w:p w14:paraId="43ACA62D" w14:textId="77777777" w:rsidR="00B06EA7" w:rsidRDefault="002618E2" w:rsidP="002618E2">
      <w:pPr>
        <w:spacing w:line="50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任职要求：</w:t>
      </w:r>
    </w:p>
    <w:p w14:paraId="516FD39B"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1984</w:t>
      </w:r>
      <w:r>
        <w:rPr>
          <w:rFonts w:ascii="仿宋_GB2312" w:eastAsia="仿宋_GB2312" w:hAnsi="仿宋" w:hint="eastAsia"/>
          <w:sz w:val="32"/>
          <w:szCs w:val="32"/>
        </w:rPr>
        <w:t>年</w:t>
      </w:r>
      <w:r>
        <w:rPr>
          <w:rFonts w:ascii="仿宋_GB2312" w:eastAsia="仿宋_GB2312" w:hAnsi="仿宋" w:hint="eastAsia"/>
          <w:sz w:val="32"/>
          <w:szCs w:val="32"/>
        </w:rPr>
        <w:t>1</w:t>
      </w:r>
      <w:r>
        <w:rPr>
          <w:rFonts w:ascii="仿宋_GB2312" w:eastAsia="仿宋_GB2312" w:hAnsi="仿宋" w:hint="eastAsia"/>
          <w:sz w:val="32"/>
          <w:szCs w:val="32"/>
        </w:rPr>
        <w:t>月</w:t>
      </w:r>
      <w:r>
        <w:rPr>
          <w:rFonts w:ascii="仿宋_GB2312" w:eastAsia="仿宋_GB2312" w:hAnsi="仿宋" w:hint="eastAsia"/>
          <w:sz w:val="32"/>
          <w:szCs w:val="32"/>
        </w:rPr>
        <w:t>1</w:t>
      </w:r>
      <w:r>
        <w:rPr>
          <w:rFonts w:ascii="仿宋_GB2312" w:eastAsia="仿宋_GB2312" w:hAnsi="仿宋" w:hint="eastAsia"/>
          <w:sz w:val="32"/>
          <w:szCs w:val="32"/>
        </w:rPr>
        <w:t>日后出生，具备</w:t>
      </w:r>
      <w:r>
        <w:rPr>
          <w:rFonts w:ascii="仿宋_GB2312" w:eastAsia="仿宋_GB2312" w:hAnsi="仿宋" w:hint="eastAsia"/>
          <w:sz w:val="32"/>
          <w:szCs w:val="32"/>
        </w:rPr>
        <w:t>全日制</w:t>
      </w:r>
      <w:r>
        <w:rPr>
          <w:rFonts w:ascii="仿宋_GB2312" w:eastAsia="仿宋_GB2312" w:hAnsi="仿宋" w:hint="eastAsia"/>
          <w:sz w:val="32"/>
          <w:szCs w:val="32"/>
        </w:rPr>
        <w:t>大学</w:t>
      </w:r>
      <w:r>
        <w:rPr>
          <w:rFonts w:ascii="仿宋_GB2312" w:eastAsia="仿宋_GB2312" w:hAnsi="仿宋" w:hint="eastAsia"/>
          <w:sz w:val="32"/>
          <w:szCs w:val="32"/>
        </w:rPr>
        <w:t>本科及以上学历</w:t>
      </w:r>
      <w:r>
        <w:rPr>
          <w:rFonts w:ascii="仿宋_GB2312" w:eastAsia="仿宋_GB2312" w:hAnsi="仿宋" w:hint="eastAsia"/>
          <w:sz w:val="32"/>
          <w:szCs w:val="32"/>
        </w:rPr>
        <w:t>，</w:t>
      </w:r>
      <w:r>
        <w:rPr>
          <w:rFonts w:ascii="仿宋_GB2312" w:eastAsia="仿宋_GB2312" w:hAnsi="仿宋" w:hint="eastAsia"/>
          <w:sz w:val="32"/>
          <w:szCs w:val="32"/>
        </w:rPr>
        <w:t>电气类、自动化类、机械类、计算机类等相关理工科专业，</w:t>
      </w:r>
      <w:r>
        <w:rPr>
          <w:rFonts w:ascii="仿宋_GB2312" w:eastAsia="仿宋_GB2312" w:hAnsi="仿宋" w:hint="eastAsia"/>
          <w:sz w:val="32"/>
          <w:szCs w:val="32"/>
        </w:rPr>
        <w:t>3</w:t>
      </w:r>
      <w:r>
        <w:rPr>
          <w:rFonts w:ascii="仿宋_GB2312" w:eastAsia="仿宋_GB2312" w:hAnsi="仿宋" w:hint="eastAsia"/>
          <w:sz w:val="32"/>
          <w:szCs w:val="32"/>
        </w:rPr>
        <w:t>年以上储能领域产品设计和研发工作经验。</w:t>
      </w:r>
    </w:p>
    <w:p w14:paraId="4A15B12F" w14:textId="77777777" w:rsidR="00B06EA7" w:rsidRDefault="002618E2">
      <w:pPr>
        <w:spacing w:line="500" w:lineRule="exact"/>
        <w:ind w:firstLineChars="200" w:firstLine="643"/>
        <w:rPr>
          <w:rFonts w:ascii="仿宋_GB2312" w:eastAsia="仿宋_GB2312" w:hAnsi="仿宋"/>
          <w:b/>
          <w:bCs/>
          <w:sz w:val="32"/>
          <w:szCs w:val="32"/>
        </w:rPr>
      </w:pPr>
      <w:r>
        <w:rPr>
          <w:rFonts w:ascii="仿宋_GB2312" w:eastAsia="仿宋_GB2312" w:hAnsi="仿宋" w:hint="eastAsia"/>
          <w:b/>
          <w:bCs/>
          <w:sz w:val="32"/>
          <w:szCs w:val="32"/>
        </w:rPr>
        <w:t>（二）技术中心副主任（氢能）</w:t>
      </w:r>
    </w:p>
    <w:p w14:paraId="3D3B23AD" w14:textId="77777777" w:rsidR="00B06EA7" w:rsidRDefault="002618E2">
      <w:pPr>
        <w:spacing w:line="50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岗位职责：</w:t>
      </w:r>
    </w:p>
    <w:p w14:paraId="20D48841" w14:textId="77777777" w:rsidR="00B06EA7" w:rsidRDefault="002618E2">
      <w:pPr>
        <w:spacing w:line="540" w:lineRule="exact"/>
        <w:ind w:left="629"/>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负责制定公司氢能</w:t>
      </w:r>
      <w:proofErr w:type="gramStart"/>
      <w:r>
        <w:rPr>
          <w:rFonts w:ascii="仿宋_GB2312" w:eastAsia="仿宋_GB2312" w:hAnsi="仿宋" w:hint="eastAsia"/>
          <w:sz w:val="32"/>
          <w:szCs w:val="32"/>
        </w:rPr>
        <w:t>版块</w:t>
      </w:r>
      <w:proofErr w:type="gramEnd"/>
      <w:r>
        <w:rPr>
          <w:rFonts w:ascii="仿宋_GB2312" w:eastAsia="仿宋_GB2312" w:hAnsi="仿宋" w:hint="eastAsia"/>
          <w:sz w:val="32"/>
          <w:szCs w:val="32"/>
        </w:rPr>
        <w:t>技术发展战略和规划，并组织实施；</w:t>
      </w:r>
    </w:p>
    <w:p w14:paraId="147BE861" w14:textId="77777777" w:rsidR="00B06EA7" w:rsidRDefault="002618E2">
      <w:pPr>
        <w:spacing w:line="54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负责氢能源产品的市场调研、推广、开拓，做好实施项目的用户沟通、资源协调和项目进度控制；</w:t>
      </w:r>
    </w:p>
    <w:p w14:paraId="708E7EA4" w14:textId="77777777" w:rsidR="00B06EA7" w:rsidRDefault="002618E2">
      <w:pPr>
        <w:spacing w:line="540" w:lineRule="exact"/>
        <w:ind w:left="629"/>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负责推进氢能源的综合利用项目可行性研究、对外合作的对接；</w:t>
      </w:r>
    </w:p>
    <w:p w14:paraId="259D5CA1" w14:textId="77777777" w:rsidR="00B06EA7" w:rsidRDefault="002618E2">
      <w:pPr>
        <w:spacing w:line="54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组织开展氢能行业分析研究，包括行业趋势、需求变化、竞争对手和客户信息等；</w:t>
      </w:r>
    </w:p>
    <w:p w14:paraId="20F75A7E" w14:textId="77777777" w:rsidR="00B06EA7" w:rsidRDefault="002618E2">
      <w:pPr>
        <w:spacing w:line="540" w:lineRule="exact"/>
        <w:ind w:firstLineChars="200" w:firstLine="640"/>
        <w:rPr>
          <w:rFonts w:ascii="仿宋_GB2312" w:eastAsia="仿宋_GB2312" w:hAnsi="仿宋"/>
          <w:sz w:val="32"/>
          <w:szCs w:val="32"/>
        </w:rPr>
      </w:pPr>
      <w:r>
        <w:rPr>
          <w:rFonts w:ascii="仿宋_GB2312" w:eastAsia="仿宋_GB2312" w:hAnsi="仿宋" w:hint="eastAsia"/>
          <w:sz w:val="32"/>
          <w:szCs w:val="32"/>
        </w:rPr>
        <w:t>5.</w:t>
      </w:r>
      <w:r>
        <w:rPr>
          <w:rFonts w:ascii="仿宋_GB2312" w:eastAsia="仿宋_GB2312" w:hAnsi="仿宋" w:hint="eastAsia"/>
          <w:sz w:val="32"/>
          <w:szCs w:val="32"/>
        </w:rPr>
        <w:t>负责氢能业务专项工作的组织与落实。</w:t>
      </w:r>
    </w:p>
    <w:p w14:paraId="4C574A9F" w14:textId="77777777" w:rsidR="00B06EA7" w:rsidRDefault="002618E2" w:rsidP="002618E2">
      <w:pPr>
        <w:spacing w:line="50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任职要求：</w:t>
      </w:r>
    </w:p>
    <w:p w14:paraId="4BD68E1A"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1984</w:t>
      </w:r>
      <w:r>
        <w:rPr>
          <w:rFonts w:ascii="仿宋_GB2312" w:eastAsia="仿宋_GB2312" w:hAnsi="仿宋" w:hint="eastAsia"/>
          <w:sz w:val="32"/>
          <w:szCs w:val="32"/>
        </w:rPr>
        <w:t>年</w:t>
      </w:r>
      <w:r>
        <w:rPr>
          <w:rFonts w:ascii="仿宋_GB2312" w:eastAsia="仿宋_GB2312" w:hAnsi="仿宋" w:hint="eastAsia"/>
          <w:sz w:val="32"/>
          <w:szCs w:val="32"/>
        </w:rPr>
        <w:t>1</w:t>
      </w:r>
      <w:r>
        <w:rPr>
          <w:rFonts w:ascii="仿宋_GB2312" w:eastAsia="仿宋_GB2312" w:hAnsi="仿宋" w:hint="eastAsia"/>
          <w:sz w:val="32"/>
          <w:szCs w:val="32"/>
        </w:rPr>
        <w:t>月</w:t>
      </w:r>
      <w:r>
        <w:rPr>
          <w:rFonts w:ascii="仿宋_GB2312" w:eastAsia="仿宋_GB2312" w:hAnsi="仿宋" w:hint="eastAsia"/>
          <w:sz w:val="32"/>
          <w:szCs w:val="32"/>
        </w:rPr>
        <w:t>1</w:t>
      </w:r>
      <w:r>
        <w:rPr>
          <w:rFonts w:ascii="仿宋_GB2312" w:eastAsia="仿宋_GB2312" w:hAnsi="仿宋" w:hint="eastAsia"/>
          <w:sz w:val="32"/>
          <w:szCs w:val="32"/>
        </w:rPr>
        <w:t>日后出生，具备</w:t>
      </w:r>
      <w:r>
        <w:rPr>
          <w:rFonts w:ascii="仿宋_GB2312" w:eastAsia="仿宋_GB2312" w:hAnsi="仿宋" w:hint="eastAsia"/>
          <w:sz w:val="32"/>
          <w:szCs w:val="32"/>
        </w:rPr>
        <w:t>全日制</w:t>
      </w:r>
      <w:r>
        <w:rPr>
          <w:rFonts w:ascii="仿宋_GB2312" w:eastAsia="仿宋_GB2312" w:hAnsi="仿宋" w:hint="eastAsia"/>
          <w:sz w:val="32"/>
          <w:szCs w:val="32"/>
        </w:rPr>
        <w:t>大学</w:t>
      </w:r>
      <w:r>
        <w:rPr>
          <w:rFonts w:ascii="仿宋_GB2312" w:eastAsia="仿宋_GB2312" w:hAnsi="仿宋" w:hint="eastAsia"/>
          <w:sz w:val="32"/>
          <w:szCs w:val="32"/>
        </w:rPr>
        <w:t>本科及以上学历</w:t>
      </w:r>
      <w:r>
        <w:rPr>
          <w:rFonts w:ascii="仿宋_GB2312" w:eastAsia="仿宋_GB2312" w:hAnsi="仿宋" w:hint="eastAsia"/>
          <w:sz w:val="32"/>
          <w:szCs w:val="32"/>
        </w:rPr>
        <w:t>，</w:t>
      </w:r>
      <w:r>
        <w:rPr>
          <w:rFonts w:ascii="仿宋_GB2312" w:eastAsia="仿宋_GB2312" w:hAnsi="仿宋" w:hint="eastAsia"/>
          <w:sz w:val="32"/>
          <w:szCs w:val="32"/>
        </w:rPr>
        <w:t>电气类、自动化类、机械类、化工、新能源科学与工程等相关专业，</w:t>
      </w:r>
      <w:r>
        <w:rPr>
          <w:rFonts w:ascii="仿宋_GB2312" w:eastAsia="仿宋_GB2312" w:hAnsi="仿宋" w:hint="eastAsia"/>
          <w:sz w:val="32"/>
          <w:szCs w:val="32"/>
        </w:rPr>
        <w:t>3</w:t>
      </w:r>
      <w:r>
        <w:rPr>
          <w:rFonts w:ascii="仿宋_GB2312" w:eastAsia="仿宋_GB2312" w:hAnsi="仿宋" w:hint="eastAsia"/>
          <w:sz w:val="32"/>
          <w:szCs w:val="32"/>
        </w:rPr>
        <w:t>年以上氢能行业工作经验，熟悉氢能源行业业务发展流程、市场推广、营销模式。</w:t>
      </w:r>
    </w:p>
    <w:p w14:paraId="01165B35" w14:textId="77777777" w:rsidR="00B06EA7" w:rsidRDefault="002618E2">
      <w:pPr>
        <w:pStyle w:val="5"/>
        <w:spacing w:line="500" w:lineRule="exact"/>
        <w:ind w:left="0" w:firstLineChars="200" w:firstLine="643"/>
      </w:pPr>
      <w:r>
        <w:rPr>
          <w:rFonts w:ascii="仿宋_GB2312" w:eastAsia="仿宋_GB2312" w:hAnsi="仿宋" w:hint="eastAsia"/>
          <w:b/>
          <w:bCs/>
          <w:sz w:val="32"/>
          <w:szCs w:val="32"/>
        </w:rPr>
        <w:t>（三）储能技术工程师</w:t>
      </w:r>
    </w:p>
    <w:p w14:paraId="51B5B8F9" w14:textId="77777777" w:rsidR="00B06EA7" w:rsidRDefault="002618E2">
      <w:pPr>
        <w:spacing w:line="500" w:lineRule="exact"/>
        <w:ind w:firstLineChars="200" w:firstLine="643"/>
      </w:pPr>
      <w:r>
        <w:rPr>
          <w:rFonts w:ascii="仿宋_GB2312" w:eastAsia="仿宋_GB2312" w:hAnsi="仿宋" w:hint="eastAsia"/>
          <w:b/>
          <w:bCs/>
          <w:sz w:val="32"/>
          <w:szCs w:val="32"/>
        </w:rPr>
        <w:t>岗位职责：</w:t>
      </w:r>
    </w:p>
    <w:p w14:paraId="4386158E"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负责梳理用户需求，完成储能产品需求分析并组织制定技术方案，分解实施；</w:t>
      </w:r>
    </w:p>
    <w:p w14:paraId="09F5B983"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负责储能调频大中型项目方案设计、测试、软件系统</w:t>
      </w:r>
      <w:r>
        <w:rPr>
          <w:rFonts w:ascii="仿宋_GB2312" w:eastAsia="仿宋_GB2312" w:hAnsi="仿宋" w:hint="eastAsia"/>
          <w:sz w:val="32"/>
          <w:szCs w:val="32"/>
        </w:rPr>
        <w:lastRenderedPageBreak/>
        <w:t>集成、调试工作；</w:t>
      </w:r>
    </w:p>
    <w:p w14:paraId="32DA90A9"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负责</w:t>
      </w:r>
      <w:r>
        <w:rPr>
          <w:rFonts w:ascii="仿宋_GB2312" w:eastAsia="仿宋_GB2312" w:hAnsi="仿宋" w:hint="eastAsia"/>
          <w:sz w:val="32"/>
          <w:szCs w:val="32"/>
        </w:rPr>
        <w:t>SCADA/EMS</w:t>
      </w:r>
      <w:r>
        <w:rPr>
          <w:rFonts w:ascii="仿宋_GB2312" w:eastAsia="仿宋_GB2312" w:hAnsi="仿宋" w:hint="eastAsia"/>
          <w:sz w:val="32"/>
          <w:szCs w:val="32"/>
        </w:rPr>
        <w:t>系统整体的架构设计维护和应用开发；</w:t>
      </w:r>
    </w:p>
    <w:p w14:paraId="05EC7479"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负责储能</w:t>
      </w:r>
      <w:r>
        <w:rPr>
          <w:rFonts w:ascii="仿宋_GB2312" w:eastAsia="仿宋_GB2312" w:hAnsi="仿宋" w:hint="eastAsia"/>
          <w:sz w:val="32"/>
          <w:szCs w:val="32"/>
        </w:rPr>
        <w:t>EMS</w:t>
      </w:r>
      <w:r>
        <w:rPr>
          <w:rFonts w:ascii="仿宋_GB2312" w:eastAsia="仿宋_GB2312" w:hAnsi="仿宋" w:hint="eastAsia"/>
          <w:sz w:val="32"/>
          <w:szCs w:val="32"/>
        </w:rPr>
        <w:t>系统控制、电力市场辅助服务政策以及交易模式研究；</w:t>
      </w:r>
    </w:p>
    <w:p w14:paraId="5B3CE799"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5.</w:t>
      </w:r>
      <w:r>
        <w:rPr>
          <w:rFonts w:ascii="仿宋_GB2312" w:eastAsia="仿宋_GB2312" w:hAnsi="仿宋" w:hint="eastAsia"/>
          <w:sz w:val="32"/>
          <w:szCs w:val="32"/>
        </w:rPr>
        <w:t>对原有储能调频系统产品进行技术改进，不断优化</w:t>
      </w:r>
      <w:r>
        <w:rPr>
          <w:rFonts w:ascii="仿宋_GB2312" w:eastAsia="仿宋_GB2312" w:hAnsi="仿宋" w:hint="eastAsia"/>
          <w:sz w:val="32"/>
          <w:szCs w:val="32"/>
        </w:rPr>
        <w:t>;</w:t>
      </w:r>
    </w:p>
    <w:p w14:paraId="4A8DC7C6"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6.</w:t>
      </w:r>
      <w:r>
        <w:rPr>
          <w:rFonts w:ascii="仿宋_GB2312" w:eastAsia="仿宋_GB2312" w:hAnsi="仿宋" w:hint="eastAsia"/>
          <w:sz w:val="32"/>
          <w:szCs w:val="32"/>
        </w:rPr>
        <w:t>根据公司新产品研发需求，参与新产品的研发工作。</w:t>
      </w:r>
    </w:p>
    <w:p w14:paraId="3C35E60D" w14:textId="77777777" w:rsidR="00B06EA7" w:rsidRDefault="002618E2">
      <w:pPr>
        <w:spacing w:line="50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任职要求</w:t>
      </w:r>
      <w:r>
        <w:rPr>
          <w:rFonts w:ascii="仿宋_GB2312" w:eastAsia="仿宋_GB2312" w:hAnsi="仿宋" w:hint="eastAsia"/>
          <w:b/>
          <w:sz w:val="32"/>
          <w:szCs w:val="32"/>
        </w:rPr>
        <w:t>:</w:t>
      </w:r>
    </w:p>
    <w:p w14:paraId="7AC74282" w14:textId="77777777" w:rsidR="00B06EA7" w:rsidRDefault="002618E2">
      <w:pPr>
        <w:pStyle w:val="5"/>
        <w:spacing w:line="500" w:lineRule="exact"/>
        <w:ind w:left="0" w:firstLineChars="200" w:firstLine="640"/>
      </w:pPr>
      <w:r>
        <w:rPr>
          <w:rFonts w:ascii="仿宋_GB2312" w:eastAsia="仿宋_GB2312" w:hAnsi="仿宋" w:hint="eastAsia"/>
          <w:sz w:val="32"/>
          <w:szCs w:val="32"/>
        </w:rPr>
        <w:t>1989</w:t>
      </w:r>
      <w:r>
        <w:rPr>
          <w:rFonts w:ascii="仿宋_GB2312" w:eastAsia="仿宋_GB2312" w:hAnsi="仿宋" w:hint="eastAsia"/>
          <w:sz w:val="32"/>
          <w:szCs w:val="32"/>
        </w:rPr>
        <w:t>年</w:t>
      </w:r>
      <w:r>
        <w:rPr>
          <w:rFonts w:ascii="仿宋_GB2312" w:eastAsia="仿宋_GB2312" w:hAnsi="仿宋" w:hint="eastAsia"/>
          <w:sz w:val="32"/>
          <w:szCs w:val="32"/>
        </w:rPr>
        <w:t>1</w:t>
      </w:r>
      <w:r>
        <w:rPr>
          <w:rFonts w:ascii="仿宋_GB2312" w:eastAsia="仿宋_GB2312" w:hAnsi="仿宋" w:hint="eastAsia"/>
          <w:sz w:val="32"/>
          <w:szCs w:val="32"/>
        </w:rPr>
        <w:t>月</w:t>
      </w:r>
      <w:r>
        <w:rPr>
          <w:rFonts w:ascii="仿宋_GB2312" w:eastAsia="仿宋_GB2312" w:hAnsi="仿宋" w:hint="eastAsia"/>
          <w:sz w:val="32"/>
          <w:szCs w:val="32"/>
        </w:rPr>
        <w:t>1</w:t>
      </w:r>
      <w:r>
        <w:rPr>
          <w:rFonts w:ascii="仿宋_GB2312" w:eastAsia="仿宋_GB2312" w:hAnsi="仿宋" w:hint="eastAsia"/>
          <w:sz w:val="32"/>
          <w:szCs w:val="32"/>
        </w:rPr>
        <w:t>日后出生，具备</w:t>
      </w:r>
      <w:r>
        <w:rPr>
          <w:rFonts w:ascii="仿宋_GB2312" w:eastAsia="仿宋_GB2312" w:hAnsi="仿宋" w:hint="eastAsia"/>
          <w:sz w:val="32"/>
          <w:szCs w:val="32"/>
        </w:rPr>
        <w:t>全日制</w:t>
      </w:r>
      <w:r>
        <w:rPr>
          <w:rFonts w:ascii="仿宋_GB2312" w:eastAsia="仿宋_GB2312" w:hAnsi="仿宋" w:hint="eastAsia"/>
          <w:sz w:val="32"/>
          <w:szCs w:val="32"/>
        </w:rPr>
        <w:t>大学</w:t>
      </w:r>
      <w:r>
        <w:rPr>
          <w:rFonts w:ascii="仿宋_GB2312" w:eastAsia="仿宋_GB2312" w:hAnsi="仿宋" w:hint="eastAsia"/>
          <w:sz w:val="32"/>
          <w:szCs w:val="32"/>
        </w:rPr>
        <w:t>本科及以上学历</w:t>
      </w:r>
      <w:r>
        <w:rPr>
          <w:rFonts w:ascii="仿宋_GB2312" w:eastAsia="仿宋_GB2312" w:hAnsi="仿宋" w:hint="eastAsia"/>
          <w:sz w:val="32"/>
          <w:szCs w:val="32"/>
        </w:rPr>
        <w:t>，</w:t>
      </w:r>
      <w:r>
        <w:rPr>
          <w:rFonts w:ascii="仿宋_GB2312" w:eastAsia="仿宋_GB2312" w:hAnsi="仿宋" w:hint="eastAsia"/>
          <w:sz w:val="32"/>
          <w:szCs w:val="32"/>
        </w:rPr>
        <w:t>具备新能源行业相关知识，具有</w:t>
      </w:r>
      <w:r>
        <w:rPr>
          <w:rFonts w:ascii="仿宋_GB2312" w:eastAsia="仿宋_GB2312" w:hAnsi="仿宋" w:hint="eastAsia"/>
          <w:sz w:val="32"/>
          <w:szCs w:val="32"/>
        </w:rPr>
        <w:t>3</w:t>
      </w:r>
      <w:r>
        <w:rPr>
          <w:rFonts w:ascii="仿宋_GB2312" w:eastAsia="仿宋_GB2312" w:hAnsi="仿宋" w:hint="eastAsia"/>
          <w:sz w:val="32"/>
          <w:szCs w:val="32"/>
        </w:rPr>
        <w:t>年以上储能调频领域工艺技术或系统集成方案从业经历；精通</w:t>
      </w:r>
      <w:r>
        <w:rPr>
          <w:rFonts w:ascii="仿宋_GB2312" w:eastAsia="仿宋_GB2312" w:hAnsi="仿宋" w:hint="eastAsia"/>
          <w:sz w:val="32"/>
          <w:szCs w:val="32"/>
        </w:rPr>
        <w:t>C/C++</w:t>
      </w:r>
      <w:r>
        <w:rPr>
          <w:rFonts w:ascii="仿宋_GB2312" w:eastAsia="仿宋_GB2312" w:hAnsi="仿宋" w:hint="eastAsia"/>
          <w:sz w:val="32"/>
          <w:szCs w:val="32"/>
        </w:rPr>
        <w:t>、</w:t>
      </w:r>
      <w:r>
        <w:rPr>
          <w:rFonts w:ascii="仿宋_GB2312" w:eastAsia="仿宋_GB2312" w:hAnsi="仿宋" w:hint="eastAsia"/>
          <w:sz w:val="32"/>
          <w:szCs w:val="32"/>
        </w:rPr>
        <w:t>QT</w:t>
      </w:r>
      <w:r>
        <w:rPr>
          <w:rFonts w:ascii="仿宋_GB2312" w:eastAsia="仿宋_GB2312" w:hAnsi="仿宋" w:hint="eastAsia"/>
          <w:sz w:val="32"/>
          <w:szCs w:val="32"/>
        </w:rPr>
        <w:t>、</w:t>
      </w:r>
      <w:r>
        <w:rPr>
          <w:rFonts w:ascii="仿宋_GB2312" w:eastAsia="仿宋_GB2312" w:hAnsi="仿宋" w:hint="eastAsia"/>
          <w:sz w:val="32"/>
          <w:szCs w:val="32"/>
        </w:rPr>
        <w:t>Linux</w:t>
      </w:r>
      <w:r>
        <w:rPr>
          <w:rFonts w:ascii="仿宋_GB2312" w:eastAsia="仿宋_GB2312" w:hAnsi="仿宋" w:hint="eastAsia"/>
          <w:sz w:val="32"/>
          <w:szCs w:val="32"/>
        </w:rPr>
        <w:t>、分布式实时库、关系数据库等软件。</w:t>
      </w:r>
    </w:p>
    <w:p w14:paraId="494F617F" w14:textId="77777777" w:rsidR="00B06EA7" w:rsidRDefault="002618E2">
      <w:pPr>
        <w:pStyle w:val="5"/>
        <w:spacing w:line="500" w:lineRule="exact"/>
        <w:ind w:left="0" w:firstLineChars="200" w:firstLine="643"/>
        <w:rPr>
          <w:rFonts w:ascii="仿宋_GB2312" w:eastAsia="仿宋_GB2312" w:hAnsi="仿宋"/>
          <w:b/>
          <w:bCs/>
          <w:sz w:val="32"/>
          <w:szCs w:val="32"/>
        </w:rPr>
      </w:pPr>
      <w:r>
        <w:rPr>
          <w:rFonts w:ascii="仿宋_GB2312" w:eastAsia="仿宋_GB2312" w:hAnsi="仿宋" w:hint="eastAsia"/>
          <w:b/>
          <w:bCs/>
          <w:sz w:val="32"/>
          <w:szCs w:val="32"/>
        </w:rPr>
        <w:t>（四）氢能技术工程师</w:t>
      </w:r>
    </w:p>
    <w:p w14:paraId="055C311D" w14:textId="77777777" w:rsidR="00B06EA7" w:rsidRDefault="002618E2">
      <w:pPr>
        <w:spacing w:line="500" w:lineRule="exact"/>
        <w:ind w:firstLineChars="200" w:firstLine="643"/>
      </w:pPr>
      <w:r>
        <w:rPr>
          <w:rFonts w:ascii="仿宋_GB2312" w:eastAsia="仿宋_GB2312" w:hAnsi="仿宋" w:hint="eastAsia"/>
          <w:b/>
          <w:bCs/>
          <w:sz w:val="32"/>
          <w:szCs w:val="32"/>
        </w:rPr>
        <w:t>岗位职责：</w:t>
      </w:r>
    </w:p>
    <w:p w14:paraId="3CD4CF32"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负责氢能源制造、储存、应用技术研发；</w:t>
      </w:r>
    </w:p>
    <w:p w14:paraId="4B1D8AB4"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负责氢能技术多种应用场景的商业模式研究及价值点分析；</w:t>
      </w:r>
    </w:p>
    <w:p w14:paraId="475EF78D"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为氢能源项目规划提供技术支持和咨询，负责项目执行中氢能生产或利用系统设计及优化；</w:t>
      </w:r>
    </w:p>
    <w:p w14:paraId="214BC619"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sz w:val="32"/>
          <w:szCs w:val="32"/>
        </w:rPr>
        <w:t>负责氢能项目过程测试及后评估</w:t>
      </w:r>
      <w:r>
        <w:rPr>
          <w:rFonts w:ascii="仿宋_GB2312" w:eastAsia="仿宋_GB2312" w:hAnsi="仿宋" w:hint="eastAsia"/>
          <w:sz w:val="32"/>
          <w:szCs w:val="32"/>
        </w:rPr>
        <w:t>和相关运维工作。</w:t>
      </w:r>
    </w:p>
    <w:p w14:paraId="72FB79CE" w14:textId="77777777" w:rsidR="00B06EA7" w:rsidRDefault="002618E2">
      <w:pPr>
        <w:spacing w:line="500" w:lineRule="exact"/>
        <w:ind w:firstLineChars="200" w:firstLine="643"/>
        <w:rPr>
          <w:rFonts w:ascii="仿宋_GB2312" w:eastAsia="仿宋_GB2312" w:hAnsi="仿宋"/>
          <w:b/>
          <w:bCs/>
          <w:sz w:val="32"/>
          <w:szCs w:val="32"/>
        </w:rPr>
      </w:pPr>
      <w:r>
        <w:rPr>
          <w:rFonts w:ascii="仿宋_GB2312" w:eastAsia="仿宋_GB2312" w:hAnsi="仿宋" w:hint="eastAsia"/>
          <w:b/>
          <w:bCs/>
          <w:sz w:val="32"/>
          <w:szCs w:val="32"/>
        </w:rPr>
        <w:t>任职要求</w:t>
      </w:r>
      <w:r>
        <w:rPr>
          <w:rFonts w:ascii="仿宋_GB2312" w:eastAsia="仿宋_GB2312" w:hAnsi="仿宋" w:hint="eastAsia"/>
          <w:b/>
          <w:bCs/>
          <w:sz w:val="32"/>
          <w:szCs w:val="32"/>
        </w:rPr>
        <w:t>:</w:t>
      </w:r>
    </w:p>
    <w:p w14:paraId="347CD40A"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1989</w:t>
      </w:r>
      <w:r>
        <w:rPr>
          <w:rFonts w:ascii="仿宋_GB2312" w:eastAsia="仿宋_GB2312" w:hAnsi="仿宋" w:hint="eastAsia"/>
          <w:sz w:val="32"/>
          <w:szCs w:val="32"/>
        </w:rPr>
        <w:t>年</w:t>
      </w:r>
      <w:r>
        <w:rPr>
          <w:rFonts w:ascii="仿宋_GB2312" w:eastAsia="仿宋_GB2312" w:hAnsi="仿宋" w:hint="eastAsia"/>
          <w:sz w:val="32"/>
          <w:szCs w:val="32"/>
        </w:rPr>
        <w:t>1</w:t>
      </w:r>
      <w:r>
        <w:rPr>
          <w:rFonts w:ascii="仿宋_GB2312" w:eastAsia="仿宋_GB2312" w:hAnsi="仿宋" w:hint="eastAsia"/>
          <w:sz w:val="32"/>
          <w:szCs w:val="32"/>
        </w:rPr>
        <w:t>月</w:t>
      </w:r>
      <w:r>
        <w:rPr>
          <w:rFonts w:ascii="仿宋_GB2312" w:eastAsia="仿宋_GB2312" w:hAnsi="仿宋" w:hint="eastAsia"/>
          <w:sz w:val="32"/>
          <w:szCs w:val="32"/>
        </w:rPr>
        <w:t>1</w:t>
      </w:r>
      <w:r>
        <w:rPr>
          <w:rFonts w:ascii="仿宋_GB2312" w:eastAsia="仿宋_GB2312" w:hAnsi="仿宋" w:hint="eastAsia"/>
          <w:sz w:val="32"/>
          <w:szCs w:val="32"/>
        </w:rPr>
        <w:t>日后出生，具备</w:t>
      </w:r>
      <w:r>
        <w:rPr>
          <w:rFonts w:ascii="仿宋_GB2312" w:eastAsia="仿宋_GB2312" w:hAnsi="仿宋" w:hint="eastAsia"/>
          <w:sz w:val="32"/>
          <w:szCs w:val="32"/>
        </w:rPr>
        <w:t>全日制</w:t>
      </w:r>
      <w:r>
        <w:rPr>
          <w:rFonts w:ascii="仿宋_GB2312" w:eastAsia="仿宋_GB2312" w:hAnsi="仿宋" w:hint="eastAsia"/>
          <w:sz w:val="32"/>
          <w:szCs w:val="32"/>
        </w:rPr>
        <w:t>大学</w:t>
      </w:r>
      <w:r>
        <w:rPr>
          <w:rFonts w:ascii="仿宋_GB2312" w:eastAsia="仿宋_GB2312" w:hAnsi="仿宋" w:hint="eastAsia"/>
          <w:sz w:val="32"/>
          <w:szCs w:val="32"/>
        </w:rPr>
        <w:t>本科及以上学历</w:t>
      </w:r>
      <w:r>
        <w:rPr>
          <w:rFonts w:ascii="仿宋_GB2312" w:eastAsia="仿宋_GB2312" w:hAnsi="仿宋" w:hint="eastAsia"/>
          <w:sz w:val="32"/>
          <w:szCs w:val="32"/>
        </w:rPr>
        <w:t>，</w:t>
      </w:r>
      <w:r>
        <w:rPr>
          <w:rFonts w:ascii="仿宋_GB2312" w:eastAsia="仿宋_GB2312" w:hAnsi="仿宋" w:hint="eastAsia"/>
          <w:sz w:val="32"/>
          <w:szCs w:val="32"/>
        </w:rPr>
        <w:t>；热能动力、化工、机械等相关专业</w:t>
      </w:r>
      <w:r>
        <w:rPr>
          <w:rFonts w:ascii="仿宋_GB2312" w:eastAsia="仿宋_GB2312" w:hAnsi="仿宋" w:hint="eastAsia"/>
          <w:sz w:val="32"/>
          <w:szCs w:val="32"/>
        </w:rPr>
        <w:t>;2</w:t>
      </w:r>
      <w:r>
        <w:rPr>
          <w:rFonts w:ascii="仿宋_GB2312" w:eastAsia="仿宋_GB2312" w:hAnsi="仿宋" w:hint="eastAsia"/>
          <w:sz w:val="32"/>
          <w:szCs w:val="32"/>
        </w:rPr>
        <w:t>年以上氢能行业相关经验，熟悉氢能产业链</w:t>
      </w:r>
      <w:r>
        <w:rPr>
          <w:rFonts w:ascii="仿宋_GB2312" w:eastAsia="仿宋_GB2312" w:hAnsi="仿宋" w:hint="eastAsia"/>
          <w:sz w:val="32"/>
          <w:szCs w:val="32"/>
        </w:rPr>
        <w:t>;</w:t>
      </w:r>
      <w:r>
        <w:rPr>
          <w:rFonts w:ascii="仿宋_GB2312" w:eastAsia="仿宋_GB2312" w:hAnsi="仿宋" w:hint="eastAsia"/>
          <w:sz w:val="32"/>
          <w:szCs w:val="32"/>
        </w:rPr>
        <w:t>熟悉多种氢能应用情况，市场需求，对氢能行业的发展或趋势有较深刻的认识。</w:t>
      </w:r>
    </w:p>
    <w:p w14:paraId="33DF5561" w14:textId="77777777" w:rsidR="00B06EA7" w:rsidRDefault="002618E2">
      <w:pPr>
        <w:pStyle w:val="5"/>
        <w:spacing w:line="500" w:lineRule="exact"/>
        <w:ind w:left="0" w:firstLineChars="200" w:firstLine="640"/>
        <w:rPr>
          <w:rFonts w:ascii="仿宋_GB2312" w:eastAsia="仿宋_GB2312" w:hAnsi="仿宋"/>
          <w:b/>
          <w:bCs/>
          <w:sz w:val="32"/>
          <w:szCs w:val="32"/>
        </w:rPr>
      </w:pPr>
      <w:r>
        <w:rPr>
          <w:rFonts w:ascii="仿宋_GB2312" w:eastAsia="仿宋_GB2312" w:hAnsi="仿宋" w:hint="eastAsia"/>
          <w:sz w:val="32"/>
          <w:szCs w:val="32"/>
        </w:rPr>
        <w:t>2.</w:t>
      </w:r>
      <w:r>
        <w:rPr>
          <w:rFonts w:ascii="仿宋_GB2312" w:eastAsia="仿宋_GB2312" w:hAnsi="仿宋" w:hint="eastAsia"/>
          <w:sz w:val="32"/>
          <w:szCs w:val="32"/>
        </w:rPr>
        <w:t>具备创新思维和解决问题的能力，能够独立思考并提出解决方案。</w:t>
      </w:r>
      <w:r>
        <w:rPr>
          <w:rFonts w:ascii="仿宋_GB2312" w:eastAsia="仿宋_GB2312" w:hAnsi="仿宋" w:hint="eastAsia"/>
          <w:sz w:val="32"/>
          <w:szCs w:val="32"/>
        </w:rPr>
        <w:br/>
      </w:r>
      <w:r>
        <w:rPr>
          <w:rFonts w:ascii="仿宋_GB2312" w:eastAsia="仿宋_GB2312" w:hAnsi="仿宋" w:hint="eastAsia"/>
          <w:sz w:val="32"/>
          <w:szCs w:val="32"/>
        </w:rPr>
        <w:tab/>
      </w:r>
      <w:r>
        <w:rPr>
          <w:rFonts w:ascii="仿宋_GB2312" w:eastAsia="仿宋_GB2312" w:hAnsi="仿宋" w:hint="eastAsia"/>
          <w:b/>
          <w:bCs/>
          <w:sz w:val="32"/>
          <w:szCs w:val="32"/>
        </w:rPr>
        <w:t>（五）光热技术工程师</w:t>
      </w:r>
    </w:p>
    <w:p w14:paraId="19DB4A99" w14:textId="77777777" w:rsidR="00B06EA7" w:rsidRDefault="002618E2">
      <w:pPr>
        <w:spacing w:line="500" w:lineRule="exact"/>
        <w:ind w:firstLineChars="200" w:firstLine="643"/>
      </w:pPr>
      <w:r>
        <w:rPr>
          <w:rFonts w:ascii="仿宋_GB2312" w:eastAsia="仿宋_GB2312" w:hAnsi="仿宋" w:hint="eastAsia"/>
          <w:b/>
          <w:bCs/>
          <w:sz w:val="32"/>
          <w:szCs w:val="32"/>
        </w:rPr>
        <w:lastRenderedPageBreak/>
        <w:t>岗位职责：</w:t>
      </w:r>
    </w:p>
    <w:p w14:paraId="0CC999B1"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负责参与光热工程前期技术交流、光热工程方案编写；</w:t>
      </w:r>
    </w:p>
    <w:p w14:paraId="2D19C111"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负责带领和培养技术团队；</w:t>
      </w:r>
    </w:p>
    <w:p w14:paraId="501071A1"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光热系统技术研发及光热项目实施。</w:t>
      </w:r>
    </w:p>
    <w:p w14:paraId="21E42021" w14:textId="77777777" w:rsidR="00B06EA7" w:rsidRDefault="002618E2">
      <w:pPr>
        <w:spacing w:line="50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任职要求</w:t>
      </w:r>
      <w:r>
        <w:rPr>
          <w:rFonts w:ascii="仿宋_GB2312" w:eastAsia="仿宋_GB2312" w:hAnsi="仿宋" w:hint="eastAsia"/>
          <w:b/>
          <w:sz w:val="32"/>
          <w:szCs w:val="32"/>
        </w:rPr>
        <w:t>:</w:t>
      </w:r>
    </w:p>
    <w:p w14:paraId="47B16861"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1989</w:t>
      </w:r>
      <w:r>
        <w:rPr>
          <w:rFonts w:ascii="仿宋_GB2312" w:eastAsia="仿宋_GB2312" w:hAnsi="仿宋" w:hint="eastAsia"/>
          <w:sz w:val="32"/>
          <w:szCs w:val="32"/>
        </w:rPr>
        <w:t>年</w:t>
      </w:r>
      <w:r>
        <w:rPr>
          <w:rFonts w:ascii="仿宋_GB2312" w:eastAsia="仿宋_GB2312" w:hAnsi="仿宋" w:hint="eastAsia"/>
          <w:sz w:val="32"/>
          <w:szCs w:val="32"/>
        </w:rPr>
        <w:t>1</w:t>
      </w:r>
      <w:r>
        <w:rPr>
          <w:rFonts w:ascii="仿宋_GB2312" w:eastAsia="仿宋_GB2312" w:hAnsi="仿宋" w:hint="eastAsia"/>
          <w:sz w:val="32"/>
          <w:szCs w:val="32"/>
        </w:rPr>
        <w:t>月</w:t>
      </w:r>
      <w:r>
        <w:rPr>
          <w:rFonts w:ascii="仿宋_GB2312" w:eastAsia="仿宋_GB2312" w:hAnsi="仿宋" w:hint="eastAsia"/>
          <w:sz w:val="32"/>
          <w:szCs w:val="32"/>
        </w:rPr>
        <w:t>1</w:t>
      </w:r>
      <w:r>
        <w:rPr>
          <w:rFonts w:ascii="仿宋_GB2312" w:eastAsia="仿宋_GB2312" w:hAnsi="仿宋" w:hint="eastAsia"/>
          <w:sz w:val="32"/>
          <w:szCs w:val="32"/>
        </w:rPr>
        <w:t>日后出生，具备</w:t>
      </w:r>
      <w:r>
        <w:rPr>
          <w:rFonts w:ascii="仿宋_GB2312" w:eastAsia="仿宋_GB2312" w:hAnsi="仿宋" w:hint="eastAsia"/>
          <w:sz w:val="32"/>
          <w:szCs w:val="32"/>
        </w:rPr>
        <w:t>全日制</w:t>
      </w:r>
      <w:r>
        <w:rPr>
          <w:rFonts w:ascii="仿宋_GB2312" w:eastAsia="仿宋_GB2312" w:hAnsi="仿宋" w:hint="eastAsia"/>
          <w:sz w:val="32"/>
          <w:szCs w:val="32"/>
        </w:rPr>
        <w:t>大学</w:t>
      </w:r>
      <w:r>
        <w:rPr>
          <w:rFonts w:ascii="仿宋_GB2312" w:eastAsia="仿宋_GB2312" w:hAnsi="仿宋" w:hint="eastAsia"/>
          <w:sz w:val="32"/>
          <w:szCs w:val="32"/>
        </w:rPr>
        <w:t>本科及以上学历</w:t>
      </w:r>
      <w:r>
        <w:rPr>
          <w:rFonts w:ascii="仿宋_GB2312" w:eastAsia="仿宋_GB2312" w:hAnsi="仿宋" w:hint="eastAsia"/>
          <w:sz w:val="32"/>
          <w:szCs w:val="32"/>
        </w:rPr>
        <w:t>，</w:t>
      </w:r>
      <w:r>
        <w:rPr>
          <w:rFonts w:ascii="仿宋_GB2312" w:eastAsia="仿宋_GB2312" w:hAnsi="仿宋" w:hint="eastAsia"/>
          <w:sz w:val="32"/>
          <w:szCs w:val="32"/>
        </w:rPr>
        <w:t>电气工程、自动化、暖通工程、机械自动化、光学工程、半导体材料等专业；具有</w:t>
      </w:r>
      <w:r>
        <w:rPr>
          <w:rFonts w:ascii="仿宋_GB2312" w:eastAsia="仿宋_GB2312" w:hAnsi="仿宋" w:hint="eastAsia"/>
          <w:sz w:val="32"/>
          <w:szCs w:val="32"/>
        </w:rPr>
        <w:t>1</w:t>
      </w:r>
      <w:r>
        <w:rPr>
          <w:rFonts w:ascii="仿宋_GB2312" w:eastAsia="仿宋_GB2312" w:hAnsi="仿宋" w:hint="eastAsia"/>
          <w:sz w:val="32"/>
          <w:szCs w:val="32"/>
        </w:rPr>
        <w:t>年及以上光热工程相关工作经验。</w:t>
      </w:r>
    </w:p>
    <w:p w14:paraId="7BFE3BA2" w14:textId="77777777" w:rsidR="00B06EA7" w:rsidRDefault="002618E2">
      <w:pPr>
        <w:pStyle w:val="a3"/>
        <w:spacing w:line="500" w:lineRule="exact"/>
        <w:ind w:left="640" w:firstLineChars="0" w:firstLine="0"/>
      </w:pPr>
      <w:r>
        <w:rPr>
          <w:rFonts w:ascii="仿宋_GB2312" w:hAnsi="仿宋" w:cstheme="minorBidi" w:hint="eastAsia"/>
          <w:b/>
          <w:bCs/>
          <w:color w:val="auto"/>
        </w:rPr>
        <w:t>（六）工艺工程师</w:t>
      </w:r>
    </w:p>
    <w:p w14:paraId="6342B35B" w14:textId="77777777" w:rsidR="00B06EA7" w:rsidRDefault="002618E2">
      <w:pPr>
        <w:spacing w:line="50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岗位职责：</w:t>
      </w:r>
    </w:p>
    <w:p w14:paraId="10E78D7E"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负责真空灭弧室、固封极柱等新产品工艺流程的设计和制定；</w:t>
      </w:r>
    </w:p>
    <w:p w14:paraId="1E2BCFAD"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负责解决新老产品在生产过程中的工艺问题，并不断改善优化；</w:t>
      </w:r>
    </w:p>
    <w:p w14:paraId="11CADC78"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负责解决生产加工过程的工艺质量问题，并对生产工人进行工艺操作规范指导和培训；</w:t>
      </w:r>
    </w:p>
    <w:p w14:paraId="2E78990C"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负责部门工艺技术管理文件的起草和和修订，并监督执行；</w:t>
      </w:r>
    </w:p>
    <w:p w14:paraId="639436B3"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5.</w:t>
      </w:r>
      <w:r>
        <w:rPr>
          <w:rFonts w:ascii="仿宋_GB2312" w:eastAsia="仿宋_GB2312" w:hAnsi="仿宋" w:hint="eastAsia"/>
          <w:sz w:val="32"/>
          <w:szCs w:val="32"/>
        </w:rPr>
        <w:t>负责新产品、新材料工艺试验验证方案的起草和执行；</w:t>
      </w:r>
    </w:p>
    <w:p w14:paraId="48036CF5"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6.</w:t>
      </w:r>
      <w:r>
        <w:rPr>
          <w:rFonts w:ascii="仿宋_GB2312" w:eastAsia="仿宋_GB2312" w:hAnsi="仿宋" w:hint="eastAsia"/>
          <w:sz w:val="32"/>
          <w:szCs w:val="32"/>
        </w:rPr>
        <w:t>负责根据公司研发需求，进行新工艺和新材料试验研究，不断提升产品加工工艺质量。</w:t>
      </w:r>
    </w:p>
    <w:p w14:paraId="4677DD7A" w14:textId="77777777" w:rsidR="00B06EA7" w:rsidRPr="002618E2" w:rsidRDefault="002618E2" w:rsidP="002618E2">
      <w:pPr>
        <w:spacing w:line="500" w:lineRule="exact"/>
        <w:ind w:firstLineChars="200" w:firstLine="643"/>
        <w:rPr>
          <w:rFonts w:ascii="仿宋_GB2312" w:eastAsia="仿宋_GB2312" w:hAnsi="仿宋"/>
          <w:b/>
          <w:bCs/>
          <w:sz w:val="32"/>
          <w:szCs w:val="32"/>
        </w:rPr>
      </w:pPr>
      <w:r>
        <w:rPr>
          <w:rFonts w:ascii="仿宋_GB2312" w:eastAsia="仿宋_GB2312" w:hAnsi="仿宋" w:hint="eastAsia"/>
          <w:b/>
          <w:bCs/>
          <w:sz w:val="32"/>
          <w:szCs w:val="32"/>
        </w:rPr>
        <w:t>任职要求：</w:t>
      </w:r>
    </w:p>
    <w:p w14:paraId="7F786F6D"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1989</w:t>
      </w:r>
      <w:r>
        <w:rPr>
          <w:rFonts w:ascii="仿宋_GB2312" w:eastAsia="仿宋_GB2312" w:hAnsi="仿宋" w:hint="eastAsia"/>
          <w:sz w:val="32"/>
          <w:szCs w:val="32"/>
        </w:rPr>
        <w:t>年</w:t>
      </w:r>
      <w:r>
        <w:rPr>
          <w:rFonts w:ascii="仿宋_GB2312" w:eastAsia="仿宋_GB2312" w:hAnsi="仿宋" w:hint="eastAsia"/>
          <w:sz w:val="32"/>
          <w:szCs w:val="32"/>
        </w:rPr>
        <w:t>1</w:t>
      </w:r>
      <w:r>
        <w:rPr>
          <w:rFonts w:ascii="仿宋_GB2312" w:eastAsia="仿宋_GB2312" w:hAnsi="仿宋" w:hint="eastAsia"/>
          <w:sz w:val="32"/>
          <w:szCs w:val="32"/>
        </w:rPr>
        <w:t>月</w:t>
      </w:r>
      <w:r>
        <w:rPr>
          <w:rFonts w:ascii="仿宋_GB2312" w:eastAsia="仿宋_GB2312" w:hAnsi="仿宋" w:hint="eastAsia"/>
          <w:sz w:val="32"/>
          <w:szCs w:val="32"/>
        </w:rPr>
        <w:t>1</w:t>
      </w:r>
      <w:r>
        <w:rPr>
          <w:rFonts w:ascii="仿宋_GB2312" w:eastAsia="仿宋_GB2312" w:hAnsi="仿宋" w:hint="eastAsia"/>
          <w:sz w:val="32"/>
          <w:szCs w:val="32"/>
        </w:rPr>
        <w:t>日后出生，具备</w:t>
      </w:r>
      <w:r>
        <w:rPr>
          <w:rFonts w:ascii="仿宋_GB2312" w:eastAsia="仿宋_GB2312" w:hAnsi="仿宋" w:hint="eastAsia"/>
          <w:sz w:val="32"/>
          <w:szCs w:val="32"/>
        </w:rPr>
        <w:t>全日制</w:t>
      </w:r>
      <w:r>
        <w:rPr>
          <w:rFonts w:ascii="仿宋_GB2312" w:eastAsia="仿宋_GB2312" w:hAnsi="仿宋" w:hint="eastAsia"/>
          <w:sz w:val="32"/>
          <w:szCs w:val="32"/>
        </w:rPr>
        <w:t>大学</w:t>
      </w:r>
      <w:r>
        <w:rPr>
          <w:rFonts w:ascii="仿宋_GB2312" w:eastAsia="仿宋_GB2312" w:hAnsi="仿宋" w:hint="eastAsia"/>
          <w:sz w:val="32"/>
          <w:szCs w:val="32"/>
        </w:rPr>
        <w:t>本科及以上学历</w:t>
      </w:r>
      <w:r>
        <w:rPr>
          <w:rFonts w:ascii="仿宋_GB2312" w:eastAsia="仿宋_GB2312" w:hAnsi="仿宋" w:hint="eastAsia"/>
          <w:sz w:val="32"/>
          <w:szCs w:val="32"/>
        </w:rPr>
        <w:t>，</w:t>
      </w:r>
      <w:r>
        <w:rPr>
          <w:rFonts w:ascii="仿宋_GB2312" w:eastAsia="仿宋_GB2312" w:hAnsi="仿宋" w:hint="eastAsia"/>
          <w:sz w:val="32"/>
          <w:szCs w:val="32"/>
        </w:rPr>
        <w:t>具有履行岗位职责所必须的专业知识和学习能力，对输配电产品有一定了解，具有中低压产品工艺技术能力者优先考虑；</w:t>
      </w:r>
      <w:r>
        <w:rPr>
          <w:rFonts w:ascii="仿宋_GB2312" w:eastAsia="仿宋_GB2312" w:hAnsi="仿宋"/>
          <w:sz w:val="32"/>
          <w:szCs w:val="32"/>
        </w:rPr>
        <w:t xml:space="preserve"> </w:t>
      </w:r>
    </w:p>
    <w:p w14:paraId="4A57AE32" w14:textId="77777777" w:rsidR="00B06EA7" w:rsidRDefault="002618E2">
      <w:pPr>
        <w:pStyle w:val="a3"/>
        <w:numPr>
          <w:ilvl w:val="0"/>
          <w:numId w:val="2"/>
        </w:numPr>
        <w:spacing w:line="500" w:lineRule="exact"/>
        <w:ind w:firstLine="643"/>
        <w:rPr>
          <w:rFonts w:ascii="仿宋_GB2312" w:hAnsi="仿宋" w:cstheme="minorBidi"/>
          <w:b/>
          <w:bCs/>
          <w:color w:val="auto"/>
        </w:rPr>
      </w:pPr>
      <w:r>
        <w:rPr>
          <w:rFonts w:ascii="仿宋_GB2312" w:hAnsi="仿宋" w:cstheme="minorBidi" w:hint="eastAsia"/>
          <w:b/>
          <w:bCs/>
          <w:color w:val="auto"/>
        </w:rPr>
        <w:t>技术主管</w:t>
      </w:r>
    </w:p>
    <w:p w14:paraId="20C288E9" w14:textId="77777777" w:rsidR="00B06EA7" w:rsidRDefault="002618E2">
      <w:pPr>
        <w:spacing w:line="500" w:lineRule="exact"/>
        <w:ind w:firstLineChars="200" w:firstLine="643"/>
      </w:pPr>
      <w:r>
        <w:rPr>
          <w:rFonts w:ascii="仿宋_GB2312" w:eastAsia="仿宋_GB2312" w:hAnsi="仿宋" w:hint="eastAsia"/>
          <w:b/>
          <w:bCs/>
          <w:sz w:val="32"/>
          <w:szCs w:val="32"/>
        </w:rPr>
        <w:lastRenderedPageBreak/>
        <w:t>岗位职责：</w:t>
      </w:r>
    </w:p>
    <w:p w14:paraId="620B16D4" w14:textId="77777777" w:rsidR="00B06EA7" w:rsidRDefault="002618E2">
      <w:pPr>
        <w:spacing w:line="5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负责技术支持团队的建设、业务分工管理、技术服务规范制定；</w:t>
      </w:r>
    </w:p>
    <w:p w14:paraId="5E77A818" w14:textId="77777777" w:rsidR="00B06EA7" w:rsidRDefault="002618E2">
      <w:pPr>
        <w:spacing w:line="5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组织技术支持团队针对产品使用过程出现的问题制定技术解决方案；</w:t>
      </w:r>
    </w:p>
    <w:p w14:paraId="2F787BD5"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组织团队定期分析市场需求和变化趋势，及时对接客户需求，提出市场拓展的方向并制定可行性技术支持方案；</w:t>
      </w:r>
    </w:p>
    <w:p w14:paraId="3C336F6C"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组织团队策划重点用户技术交流、技术培训、产品推广、各类展会技术支持等。</w:t>
      </w:r>
    </w:p>
    <w:p w14:paraId="1C46624C" w14:textId="77777777" w:rsidR="00B06EA7" w:rsidRDefault="002618E2" w:rsidP="002618E2">
      <w:pPr>
        <w:spacing w:line="50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任职要求：</w:t>
      </w:r>
    </w:p>
    <w:p w14:paraId="5335ABD7"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1989</w:t>
      </w:r>
      <w:r>
        <w:rPr>
          <w:rFonts w:ascii="仿宋_GB2312" w:eastAsia="仿宋_GB2312" w:hAnsi="仿宋" w:hint="eastAsia"/>
          <w:sz w:val="32"/>
          <w:szCs w:val="32"/>
        </w:rPr>
        <w:t>年</w:t>
      </w:r>
      <w:r>
        <w:rPr>
          <w:rFonts w:ascii="仿宋_GB2312" w:eastAsia="仿宋_GB2312" w:hAnsi="仿宋" w:hint="eastAsia"/>
          <w:sz w:val="32"/>
          <w:szCs w:val="32"/>
        </w:rPr>
        <w:t>1</w:t>
      </w:r>
      <w:r>
        <w:rPr>
          <w:rFonts w:ascii="仿宋_GB2312" w:eastAsia="仿宋_GB2312" w:hAnsi="仿宋" w:hint="eastAsia"/>
          <w:sz w:val="32"/>
          <w:szCs w:val="32"/>
        </w:rPr>
        <w:t>月</w:t>
      </w:r>
      <w:r>
        <w:rPr>
          <w:rFonts w:ascii="仿宋_GB2312" w:eastAsia="仿宋_GB2312" w:hAnsi="仿宋" w:hint="eastAsia"/>
          <w:sz w:val="32"/>
          <w:szCs w:val="32"/>
        </w:rPr>
        <w:t>1</w:t>
      </w:r>
      <w:r>
        <w:rPr>
          <w:rFonts w:ascii="仿宋_GB2312" w:eastAsia="仿宋_GB2312" w:hAnsi="仿宋" w:hint="eastAsia"/>
          <w:sz w:val="32"/>
          <w:szCs w:val="32"/>
        </w:rPr>
        <w:t>日后出生，具备</w:t>
      </w:r>
      <w:r>
        <w:rPr>
          <w:rFonts w:ascii="仿宋_GB2312" w:eastAsia="仿宋_GB2312" w:hAnsi="仿宋" w:hint="eastAsia"/>
          <w:sz w:val="32"/>
          <w:szCs w:val="32"/>
        </w:rPr>
        <w:t>全日制</w:t>
      </w:r>
      <w:r>
        <w:rPr>
          <w:rFonts w:ascii="仿宋_GB2312" w:eastAsia="仿宋_GB2312" w:hAnsi="仿宋" w:hint="eastAsia"/>
          <w:sz w:val="32"/>
          <w:szCs w:val="32"/>
        </w:rPr>
        <w:t>大学</w:t>
      </w:r>
      <w:r>
        <w:rPr>
          <w:rFonts w:ascii="仿宋_GB2312" w:eastAsia="仿宋_GB2312" w:hAnsi="仿宋" w:hint="eastAsia"/>
          <w:sz w:val="32"/>
          <w:szCs w:val="32"/>
        </w:rPr>
        <w:t>本科及以上学历</w:t>
      </w:r>
      <w:r>
        <w:rPr>
          <w:rFonts w:ascii="仿宋_GB2312" w:eastAsia="仿宋_GB2312" w:hAnsi="仿宋" w:hint="eastAsia"/>
          <w:sz w:val="32"/>
          <w:szCs w:val="32"/>
        </w:rPr>
        <w:t>，</w:t>
      </w:r>
      <w:r>
        <w:rPr>
          <w:rFonts w:ascii="仿宋_GB2312" w:eastAsia="仿宋_GB2312" w:hAnsi="仿宋" w:hint="eastAsia"/>
          <w:sz w:val="32"/>
          <w:szCs w:val="32"/>
        </w:rPr>
        <w:t>对输配电产品有一定了解，具有中低压成套产品技术能力者优先考虑。</w:t>
      </w:r>
    </w:p>
    <w:p w14:paraId="4D0E33B7" w14:textId="77777777" w:rsidR="00B06EA7" w:rsidRDefault="002618E2">
      <w:pPr>
        <w:pStyle w:val="a3"/>
        <w:spacing w:line="500" w:lineRule="exact"/>
        <w:ind w:firstLine="643"/>
      </w:pPr>
      <w:r>
        <w:rPr>
          <w:rFonts w:ascii="仿宋_GB2312" w:hAnsi="仿宋" w:cstheme="minorBidi" w:hint="eastAsia"/>
          <w:b/>
          <w:bCs/>
          <w:color w:val="auto"/>
        </w:rPr>
        <w:t>（八）技术支持</w:t>
      </w:r>
    </w:p>
    <w:p w14:paraId="34E2E0CD" w14:textId="77777777" w:rsidR="00B06EA7" w:rsidRDefault="002618E2">
      <w:pPr>
        <w:spacing w:line="500" w:lineRule="exact"/>
        <w:ind w:firstLineChars="200" w:firstLine="640"/>
        <w:rPr>
          <w:rFonts w:ascii="Times New Roman" w:eastAsia="仿宋_GB2312" w:hAnsi="Times New Roman" w:cs="Times New Roman"/>
          <w:color w:val="070707"/>
          <w:sz w:val="32"/>
          <w:szCs w:val="32"/>
        </w:rPr>
      </w:pPr>
      <w:r>
        <w:rPr>
          <w:rFonts w:ascii="Times New Roman" w:eastAsia="仿宋_GB2312" w:hAnsi="Times New Roman" w:cs="Times New Roman" w:hint="eastAsia"/>
          <w:color w:val="070707"/>
          <w:sz w:val="32"/>
          <w:szCs w:val="32"/>
        </w:rPr>
        <w:t>1.</w:t>
      </w:r>
      <w:r>
        <w:rPr>
          <w:rFonts w:ascii="Times New Roman" w:eastAsia="仿宋_GB2312" w:hAnsi="Times New Roman" w:cs="Times New Roman" w:hint="eastAsia"/>
          <w:color w:val="070707"/>
          <w:sz w:val="32"/>
          <w:szCs w:val="32"/>
        </w:rPr>
        <w:t>负责为公司电气成套设备及配件类产品的国内外市场开发提供技术支持和指导；</w:t>
      </w:r>
    </w:p>
    <w:p w14:paraId="7ED6F2D5" w14:textId="77777777" w:rsidR="00B06EA7" w:rsidRDefault="002618E2">
      <w:pPr>
        <w:spacing w:line="500" w:lineRule="exact"/>
        <w:ind w:firstLineChars="200" w:firstLine="640"/>
        <w:rPr>
          <w:rFonts w:ascii="Times New Roman" w:eastAsia="仿宋_GB2312" w:hAnsi="Times New Roman" w:cs="Times New Roman"/>
          <w:color w:val="070707"/>
          <w:sz w:val="32"/>
          <w:szCs w:val="32"/>
        </w:rPr>
      </w:pPr>
      <w:r>
        <w:rPr>
          <w:rFonts w:ascii="Times New Roman" w:eastAsia="仿宋_GB2312" w:hAnsi="Times New Roman" w:cs="Times New Roman" w:hint="eastAsia"/>
          <w:color w:val="070707"/>
          <w:sz w:val="32"/>
          <w:szCs w:val="32"/>
        </w:rPr>
        <w:t>2.</w:t>
      </w:r>
      <w:r>
        <w:rPr>
          <w:rFonts w:ascii="Times New Roman" w:eastAsia="仿宋_GB2312" w:hAnsi="Times New Roman" w:cs="Times New Roman" w:hint="eastAsia"/>
          <w:color w:val="070707"/>
          <w:sz w:val="32"/>
          <w:szCs w:val="32"/>
        </w:rPr>
        <w:t>负责公司销售产品用户的来电来函、质量与技术问题的咨询和处理；</w:t>
      </w:r>
    </w:p>
    <w:p w14:paraId="172ED7D5"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引导业务人员进行市场调研，信息收集，并指导业务经理与客户技术沟通，完成项目产品的售前、售中、售后技术评审及答疑；</w:t>
      </w:r>
    </w:p>
    <w:p w14:paraId="7B1AC2FE"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分析行业技术发展动态、市场需求和变化趋势，根据收集的信息对接客户的标准、需求，提出市场拓展的方向和可行的产品推广方案；</w:t>
      </w:r>
    </w:p>
    <w:p w14:paraId="4CB78874" w14:textId="77777777" w:rsidR="00B06EA7" w:rsidRDefault="002618E2">
      <w:pPr>
        <w:spacing w:line="500" w:lineRule="exact"/>
        <w:ind w:left="630"/>
        <w:rPr>
          <w:rFonts w:ascii="仿宋_GB2312" w:eastAsia="仿宋_GB2312" w:hAnsi="仿宋"/>
          <w:sz w:val="32"/>
          <w:szCs w:val="32"/>
        </w:rPr>
      </w:pPr>
      <w:r>
        <w:rPr>
          <w:rFonts w:ascii="仿宋_GB2312" w:eastAsia="仿宋_GB2312" w:hAnsi="仿宋" w:hint="eastAsia"/>
          <w:sz w:val="32"/>
          <w:szCs w:val="32"/>
        </w:rPr>
        <w:t>5.</w:t>
      </w:r>
      <w:r>
        <w:rPr>
          <w:rFonts w:ascii="仿宋_GB2312" w:eastAsia="仿宋_GB2312" w:hAnsi="仿宋" w:hint="eastAsia"/>
          <w:sz w:val="32"/>
          <w:szCs w:val="32"/>
        </w:rPr>
        <w:t>负责组织策划重点用户技术交流、技术培训、产品推广等。</w:t>
      </w:r>
    </w:p>
    <w:p w14:paraId="37FA9F7C" w14:textId="77777777" w:rsidR="00B06EA7" w:rsidRPr="002618E2" w:rsidRDefault="002618E2" w:rsidP="002618E2">
      <w:pPr>
        <w:spacing w:line="500" w:lineRule="exact"/>
        <w:ind w:firstLineChars="200" w:firstLine="643"/>
        <w:rPr>
          <w:rFonts w:ascii="仿宋_GB2312" w:eastAsia="仿宋_GB2312" w:hAnsi="仿宋"/>
          <w:b/>
          <w:bCs/>
          <w:sz w:val="32"/>
          <w:szCs w:val="32"/>
        </w:rPr>
      </w:pPr>
      <w:r>
        <w:rPr>
          <w:rFonts w:ascii="仿宋_GB2312" w:eastAsia="仿宋_GB2312" w:hAnsi="仿宋" w:hint="eastAsia"/>
          <w:b/>
          <w:bCs/>
          <w:sz w:val="32"/>
          <w:szCs w:val="32"/>
        </w:rPr>
        <w:t>任职要求：</w:t>
      </w:r>
    </w:p>
    <w:p w14:paraId="24C52D9E"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1989</w:t>
      </w:r>
      <w:r>
        <w:rPr>
          <w:rFonts w:ascii="仿宋_GB2312" w:eastAsia="仿宋_GB2312" w:hAnsi="仿宋" w:hint="eastAsia"/>
          <w:sz w:val="32"/>
          <w:szCs w:val="32"/>
        </w:rPr>
        <w:t>年</w:t>
      </w:r>
      <w:r>
        <w:rPr>
          <w:rFonts w:ascii="仿宋_GB2312" w:eastAsia="仿宋_GB2312" w:hAnsi="仿宋" w:hint="eastAsia"/>
          <w:sz w:val="32"/>
          <w:szCs w:val="32"/>
        </w:rPr>
        <w:t>1</w:t>
      </w:r>
      <w:r>
        <w:rPr>
          <w:rFonts w:ascii="仿宋_GB2312" w:eastAsia="仿宋_GB2312" w:hAnsi="仿宋" w:hint="eastAsia"/>
          <w:sz w:val="32"/>
          <w:szCs w:val="32"/>
        </w:rPr>
        <w:t>月</w:t>
      </w:r>
      <w:r>
        <w:rPr>
          <w:rFonts w:ascii="仿宋_GB2312" w:eastAsia="仿宋_GB2312" w:hAnsi="仿宋" w:hint="eastAsia"/>
          <w:sz w:val="32"/>
          <w:szCs w:val="32"/>
        </w:rPr>
        <w:t>1</w:t>
      </w:r>
      <w:r>
        <w:rPr>
          <w:rFonts w:ascii="仿宋_GB2312" w:eastAsia="仿宋_GB2312" w:hAnsi="仿宋" w:hint="eastAsia"/>
          <w:sz w:val="32"/>
          <w:szCs w:val="32"/>
        </w:rPr>
        <w:t>日后出生，具备</w:t>
      </w:r>
      <w:r>
        <w:rPr>
          <w:rFonts w:ascii="仿宋_GB2312" w:eastAsia="仿宋_GB2312" w:hAnsi="仿宋" w:hint="eastAsia"/>
          <w:sz w:val="32"/>
          <w:szCs w:val="32"/>
        </w:rPr>
        <w:t>全日制</w:t>
      </w:r>
      <w:r>
        <w:rPr>
          <w:rFonts w:ascii="仿宋_GB2312" w:eastAsia="仿宋_GB2312" w:hAnsi="仿宋" w:hint="eastAsia"/>
          <w:sz w:val="32"/>
          <w:szCs w:val="32"/>
        </w:rPr>
        <w:t>大学</w:t>
      </w:r>
      <w:r>
        <w:rPr>
          <w:rFonts w:ascii="仿宋_GB2312" w:eastAsia="仿宋_GB2312" w:hAnsi="仿宋" w:hint="eastAsia"/>
          <w:sz w:val="32"/>
          <w:szCs w:val="32"/>
        </w:rPr>
        <w:t>本科及以上学历</w:t>
      </w:r>
      <w:r>
        <w:rPr>
          <w:rFonts w:ascii="仿宋_GB2312" w:eastAsia="仿宋_GB2312" w:hAnsi="仿宋" w:hint="eastAsia"/>
          <w:sz w:val="32"/>
          <w:szCs w:val="32"/>
        </w:rPr>
        <w:t>，</w:t>
      </w:r>
      <w:r>
        <w:rPr>
          <w:rFonts w:ascii="仿宋_GB2312" w:eastAsia="仿宋_GB2312" w:hAnsi="仿宋" w:hint="eastAsia"/>
          <w:sz w:val="32"/>
          <w:szCs w:val="32"/>
        </w:rPr>
        <w:t>对输配电产品有一定了解，具有中低压成套产品技术能力者优先考虑；可接受国内外定期出差。</w:t>
      </w:r>
    </w:p>
    <w:p w14:paraId="3B73CA82" w14:textId="77777777" w:rsidR="00B06EA7" w:rsidRDefault="002618E2">
      <w:pPr>
        <w:pStyle w:val="a3"/>
        <w:spacing w:line="500" w:lineRule="exact"/>
        <w:ind w:firstLine="643"/>
        <w:rPr>
          <w:rFonts w:ascii="仿宋_GB2312" w:hAnsi="仿宋" w:cstheme="minorBidi"/>
          <w:b/>
          <w:bCs/>
          <w:color w:val="auto"/>
        </w:rPr>
      </w:pPr>
      <w:r>
        <w:rPr>
          <w:rFonts w:ascii="仿宋_GB2312" w:hAnsi="仿宋" w:cstheme="minorBidi" w:hint="eastAsia"/>
          <w:b/>
          <w:bCs/>
          <w:color w:val="auto"/>
        </w:rPr>
        <w:t>（九）销售经理</w:t>
      </w:r>
    </w:p>
    <w:p w14:paraId="642CBB56" w14:textId="1E7ADC88" w:rsidR="00B06EA7" w:rsidRPr="002618E2" w:rsidRDefault="002618E2" w:rsidP="002618E2">
      <w:pPr>
        <w:spacing w:line="500" w:lineRule="exact"/>
        <w:ind w:firstLineChars="200" w:firstLine="643"/>
        <w:rPr>
          <w:rFonts w:ascii="仿宋_GB2312" w:eastAsia="仿宋_GB2312" w:hAnsi="仿宋"/>
          <w:b/>
          <w:bCs/>
          <w:sz w:val="32"/>
          <w:szCs w:val="32"/>
        </w:rPr>
      </w:pPr>
      <w:r>
        <w:rPr>
          <w:rFonts w:ascii="仿宋_GB2312" w:eastAsia="仿宋_GB2312" w:hAnsi="仿宋" w:hint="eastAsia"/>
          <w:b/>
          <w:bCs/>
          <w:sz w:val="32"/>
          <w:szCs w:val="32"/>
        </w:rPr>
        <w:t>岗位职责：</w:t>
      </w:r>
    </w:p>
    <w:p w14:paraId="231BB17A"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负责业务范围内市场开发、维护，制定相应的销售计划，推进计划实施，保证计划执行；</w:t>
      </w:r>
    </w:p>
    <w:p w14:paraId="787469FC"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按销售计划安排，推进公司产品市场的推广和销售，取得订单并协调为客户提供技术支持；</w:t>
      </w:r>
    </w:p>
    <w:p w14:paraId="2512F27E"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配合做好客户订单的跟进，协调处理产品售卖前后存在的问题，确保客户满意；</w:t>
      </w:r>
    </w:p>
    <w:p w14:paraId="62ED8EAF"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按照要求做好市场开发和维护工作总结，定期向上级汇报，不断改进销售思路和销售方法，提高销售落单率；</w:t>
      </w:r>
    </w:p>
    <w:p w14:paraId="4E87B148" w14:textId="77777777" w:rsidR="00B06EA7" w:rsidRDefault="002618E2">
      <w:pPr>
        <w:spacing w:line="500" w:lineRule="exact"/>
        <w:ind w:firstLineChars="200" w:firstLine="640"/>
        <w:rPr>
          <w:rFonts w:ascii="仿宋_GB2312" w:eastAsia="仿宋_GB2312" w:hAnsi="仿宋"/>
          <w:strike/>
          <w:sz w:val="32"/>
          <w:szCs w:val="32"/>
        </w:rPr>
      </w:pPr>
      <w:r>
        <w:rPr>
          <w:rFonts w:ascii="仿宋_GB2312" w:eastAsia="仿宋_GB2312" w:hAnsi="仿宋" w:hint="eastAsia"/>
          <w:sz w:val="32"/>
          <w:szCs w:val="32"/>
        </w:rPr>
        <w:t>5.</w:t>
      </w:r>
      <w:r>
        <w:rPr>
          <w:rFonts w:ascii="仿宋_GB2312" w:eastAsia="仿宋_GB2312" w:hAnsi="仿宋" w:hint="eastAsia"/>
          <w:sz w:val="32"/>
          <w:szCs w:val="32"/>
        </w:rPr>
        <w:t>做好所负责区域市场、客户和竞争对手的信息收集，并及时反馈，为公司销售政策的制定提供支持和信息参考。</w:t>
      </w:r>
    </w:p>
    <w:p w14:paraId="46A8EB9A" w14:textId="77777777" w:rsidR="00B06EA7" w:rsidRPr="002618E2" w:rsidRDefault="002618E2" w:rsidP="002618E2">
      <w:pPr>
        <w:spacing w:line="500" w:lineRule="exact"/>
        <w:ind w:firstLineChars="200" w:firstLine="643"/>
        <w:rPr>
          <w:rFonts w:ascii="仿宋_GB2312" w:eastAsia="仿宋_GB2312" w:hAnsi="仿宋"/>
          <w:b/>
          <w:bCs/>
          <w:sz w:val="32"/>
          <w:szCs w:val="32"/>
        </w:rPr>
      </w:pPr>
      <w:r>
        <w:rPr>
          <w:rFonts w:ascii="仿宋_GB2312" w:eastAsia="仿宋_GB2312" w:hAnsi="仿宋" w:hint="eastAsia"/>
          <w:b/>
          <w:bCs/>
          <w:sz w:val="32"/>
          <w:szCs w:val="32"/>
        </w:rPr>
        <w:t>任职要求：</w:t>
      </w:r>
    </w:p>
    <w:p w14:paraId="5963419E"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1989</w:t>
      </w:r>
      <w:r>
        <w:rPr>
          <w:rFonts w:ascii="仿宋_GB2312" w:eastAsia="仿宋_GB2312" w:hAnsi="仿宋" w:hint="eastAsia"/>
          <w:sz w:val="32"/>
          <w:szCs w:val="32"/>
        </w:rPr>
        <w:t>年</w:t>
      </w:r>
      <w:r>
        <w:rPr>
          <w:rFonts w:ascii="仿宋_GB2312" w:eastAsia="仿宋_GB2312" w:hAnsi="仿宋" w:hint="eastAsia"/>
          <w:sz w:val="32"/>
          <w:szCs w:val="32"/>
        </w:rPr>
        <w:t>1</w:t>
      </w:r>
      <w:r>
        <w:rPr>
          <w:rFonts w:ascii="仿宋_GB2312" w:eastAsia="仿宋_GB2312" w:hAnsi="仿宋" w:hint="eastAsia"/>
          <w:sz w:val="32"/>
          <w:szCs w:val="32"/>
        </w:rPr>
        <w:t>月</w:t>
      </w:r>
      <w:r>
        <w:rPr>
          <w:rFonts w:ascii="仿宋_GB2312" w:eastAsia="仿宋_GB2312" w:hAnsi="仿宋" w:hint="eastAsia"/>
          <w:sz w:val="32"/>
          <w:szCs w:val="32"/>
        </w:rPr>
        <w:t>1</w:t>
      </w:r>
      <w:r>
        <w:rPr>
          <w:rFonts w:ascii="仿宋_GB2312" w:eastAsia="仿宋_GB2312" w:hAnsi="仿宋" w:hint="eastAsia"/>
          <w:sz w:val="32"/>
          <w:szCs w:val="32"/>
        </w:rPr>
        <w:t>日后出生，具备大学</w:t>
      </w:r>
      <w:r>
        <w:rPr>
          <w:rFonts w:ascii="仿宋_GB2312" w:eastAsia="仿宋_GB2312" w:hAnsi="仿宋" w:hint="eastAsia"/>
          <w:sz w:val="32"/>
          <w:szCs w:val="32"/>
        </w:rPr>
        <w:t>本科及以上学历</w:t>
      </w:r>
      <w:r>
        <w:rPr>
          <w:rFonts w:ascii="仿宋_GB2312" w:eastAsia="仿宋_GB2312" w:hAnsi="仿宋" w:hint="eastAsia"/>
          <w:sz w:val="32"/>
          <w:szCs w:val="32"/>
        </w:rPr>
        <w:t>，</w:t>
      </w:r>
      <w:r>
        <w:rPr>
          <w:rFonts w:ascii="仿宋_GB2312" w:eastAsia="仿宋_GB2312" w:hAnsi="仿宋" w:hint="eastAsia"/>
          <w:sz w:val="32"/>
          <w:szCs w:val="32"/>
        </w:rPr>
        <w:t>市场营销类、电气类、机械类等相关专业；</w:t>
      </w:r>
    </w:p>
    <w:p w14:paraId="4FD93FF6"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熟悉国内市场业务规范和操作流程，具有相关营销从业经历；</w:t>
      </w:r>
    </w:p>
    <w:p w14:paraId="5C7799FB" w14:textId="77777777" w:rsidR="00B06EA7" w:rsidRDefault="002618E2">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可接受国内出差。</w:t>
      </w:r>
    </w:p>
    <w:p w14:paraId="735B1550" w14:textId="77777777" w:rsidR="00B06EA7" w:rsidRDefault="002618E2">
      <w:pPr>
        <w:pStyle w:val="a3"/>
        <w:spacing w:line="500" w:lineRule="exact"/>
        <w:ind w:firstLine="643"/>
        <w:rPr>
          <w:rFonts w:ascii="仿宋_GB2312" w:hAnsi="仿宋" w:cstheme="minorBidi"/>
          <w:b/>
          <w:bCs/>
          <w:color w:val="auto"/>
        </w:rPr>
      </w:pPr>
      <w:r>
        <w:rPr>
          <w:rFonts w:ascii="仿宋_GB2312" w:hAnsi="仿宋" w:cstheme="minorBidi" w:hint="eastAsia"/>
          <w:b/>
          <w:bCs/>
          <w:color w:val="auto"/>
        </w:rPr>
        <w:t>（十）外贸经理</w:t>
      </w:r>
    </w:p>
    <w:p w14:paraId="084D83D2" w14:textId="77777777" w:rsidR="00B06EA7" w:rsidRDefault="002618E2">
      <w:pPr>
        <w:pStyle w:val="5"/>
        <w:spacing w:line="520" w:lineRule="exact"/>
        <w:ind w:left="0" w:firstLineChars="200" w:firstLine="643"/>
      </w:pPr>
      <w:r>
        <w:rPr>
          <w:rFonts w:ascii="仿宋_GB2312" w:eastAsia="仿宋_GB2312" w:hAnsi="仿宋" w:hint="eastAsia"/>
          <w:b/>
          <w:bCs/>
          <w:sz w:val="32"/>
          <w:szCs w:val="32"/>
        </w:rPr>
        <w:t>岗位职责：</w:t>
      </w:r>
    </w:p>
    <w:p w14:paraId="20C6B62E" w14:textId="77777777" w:rsidR="00B06EA7" w:rsidRDefault="002618E2">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负责海外市场的开发维护，</w:t>
      </w:r>
      <w:r>
        <w:rPr>
          <w:rFonts w:ascii="仿宋_GB2312" w:eastAsia="仿宋_GB2312" w:hAnsi="仿宋"/>
          <w:sz w:val="32"/>
          <w:szCs w:val="32"/>
        </w:rPr>
        <w:t>制定方案，并负责实施</w:t>
      </w:r>
      <w:r>
        <w:rPr>
          <w:rFonts w:ascii="仿宋_GB2312" w:eastAsia="仿宋_GB2312" w:hAnsi="仿宋" w:hint="eastAsia"/>
          <w:sz w:val="32"/>
          <w:szCs w:val="32"/>
        </w:rPr>
        <w:t>；</w:t>
      </w:r>
    </w:p>
    <w:p w14:paraId="0247C09B" w14:textId="77777777" w:rsidR="00B06EA7" w:rsidRDefault="002618E2">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熟悉行业动态及所辖区域市场信息，发掘潜在需求，提出新品开发或产品改进建议；</w:t>
      </w:r>
      <w:r>
        <w:rPr>
          <w:rFonts w:ascii="仿宋_GB2312" w:eastAsia="仿宋_GB2312" w:hAnsi="仿宋"/>
          <w:sz w:val="32"/>
          <w:szCs w:val="32"/>
        </w:rPr>
        <w:t>经批准后实施</w:t>
      </w:r>
      <w:r>
        <w:rPr>
          <w:rFonts w:ascii="仿宋_GB2312" w:eastAsia="仿宋_GB2312" w:hAnsi="仿宋" w:hint="eastAsia"/>
          <w:sz w:val="32"/>
          <w:szCs w:val="32"/>
        </w:rPr>
        <w:t>；</w:t>
      </w:r>
    </w:p>
    <w:p w14:paraId="15B4AF23" w14:textId="77777777" w:rsidR="00B06EA7" w:rsidRDefault="002618E2">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sz w:val="32"/>
          <w:szCs w:val="32"/>
        </w:rPr>
        <w:t>负责</w:t>
      </w:r>
      <w:r>
        <w:rPr>
          <w:rFonts w:ascii="仿宋_GB2312" w:eastAsia="仿宋_GB2312" w:hAnsi="仿宋" w:hint="eastAsia"/>
          <w:sz w:val="32"/>
          <w:szCs w:val="32"/>
        </w:rPr>
        <w:t>分管区域</w:t>
      </w:r>
      <w:r>
        <w:rPr>
          <w:rFonts w:ascii="仿宋_GB2312" w:eastAsia="仿宋_GB2312" w:hAnsi="仿宋"/>
          <w:sz w:val="32"/>
          <w:szCs w:val="32"/>
        </w:rPr>
        <w:t>产品销售合同的签订和管理</w:t>
      </w:r>
      <w:r>
        <w:rPr>
          <w:rFonts w:ascii="仿宋_GB2312" w:eastAsia="仿宋_GB2312" w:hAnsi="仿宋" w:hint="eastAsia"/>
          <w:sz w:val="32"/>
          <w:szCs w:val="32"/>
        </w:rPr>
        <w:t>、回款、</w:t>
      </w:r>
      <w:r>
        <w:rPr>
          <w:rFonts w:ascii="仿宋_GB2312" w:eastAsia="仿宋_GB2312" w:hAnsi="仿宋"/>
          <w:sz w:val="32"/>
          <w:szCs w:val="32"/>
        </w:rPr>
        <w:t>需</w:t>
      </w:r>
      <w:r>
        <w:rPr>
          <w:rFonts w:ascii="仿宋_GB2312" w:eastAsia="仿宋_GB2312" w:hAnsi="仿宋"/>
          <w:sz w:val="32"/>
          <w:szCs w:val="32"/>
        </w:rPr>
        <w:lastRenderedPageBreak/>
        <w:t>求预测、库存控制</w:t>
      </w:r>
      <w:r>
        <w:rPr>
          <w:rFonts w:ascii="仿宋_GB2312" w:eastAsia="仿宋_GB2312" w:hAnsi="仿宋" w:hint="eastAsia"/>
          <w:sz w:val="32"/>
          <w:szCs w:val="32"/>
        </w:rPr>
        <w:t>、营销数据统计、分析及归口上报工作；</w:t>
      </w:r>
    </w:p>
    <w:p w14:paraId="4FAF875D" w14:textId="77777777" w:rsidR="00B06EA7" w:rsidRDefault="002618E2">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sz w:val="32"/>
          <w:szCs w:val="32"/>
        </w:rPr>
        <w:t>负责所辖区域市场客户信用管理、客户档案管理及更新</w:t>
      </w:r>
      <w:r>
        <w:rPr>
          <w:rFonts w:ascii="仿宋_GB2312" w:eastAsia="仿宋_GB2312" w:hAnsi="仿宋" w:hint="eastAsia"/>
          <w:sz w:val="32"/>
          <w:szCs w:val="32"/>
        </w:rPr>
        <w:t>、</w:t>
      </w:r>
      <w:r>
        <w:rPr>
          <w:rFonts w:ascii="仿宋_GB2312" w:eastAsia="仿宋_GB2312" w:hAnsi="仿宋"/>
          <w:sz w:val="32"/>
          <w:szCs w:val="32"/>
        </w:rPr>
        <w:t>客户接待、客户走访工作</w:t>
      </w:r>
      <w:r>
        <w:rPr>
          <w:rFonts w:ascii="仿宋_GB2312" w:eastAsia="仿宋_GB2312" w:hAnsi="仿宋" w:hint="eastAsia"/>
          <w:sz w:val="32"/>
          <w:szCs w:val="32"/>
        </w:rPr>
        <w:t>、市场宣传、技术推广、交流和服务工作；</w:t>
      </w:r>
    </w:p>
    <w:p w14:paraId="1BE8EDBA" w14:textId="77777777" w:rsidR="00B06EA7" w:rsidRDefault="002618E2">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5.</w:t>
      </w:r>
      <w:r>
        <w:rPr>
          <w:rFonts w:ascii="仿宋_GB2312" w:eastAsia="仿宋_GB2312" w:hAnsi="仿宋"/>
          <w:sz w:val="32"/>
          <w:szCs w:val="32"/>
        </w:rPr>
        <w:t>根据</w:t>
      </w:r>
      <w:r>
        <w:rPr>
          <w:rFonts w:ascii="仿宋_GB2312" w:eastAsia="仿宋_GB2312" w:hAnsi="仿宋" w:hint="eastAsia"/>
          <w:sz w:val="32"/>
          <w:szCs w:val="32"/>
        </w:rPr>
        <w:t>区域</w:t>
      </w:r>
      <w:r>
        <w:rPr>
          <w:rFonts w:ascii="仿宋_GB2312" w:eastAsia="仿宋_GB2312" w:hAnsi="仿宋"/>
          <w:sz w:val="32"/>
          <w:szCs w:val="32"/>
        </w:rPr>
        <w:t>业务需要</w:t>
      </w:r>
      <w:r>
        <w:rPr>
          <w:rFonts w:ascii="仿宋_GB2312" w:eastAsia="仿宋_GB2312" w:hAnsi="仿宋" w:hint="eastAsia"/>
          <w:sz w:val="32"/>
          <w:szCs w:val="32"/>
        </w:rPr>
        <w:t>，</w:t>
      </w:r>
      <w:r>
        <w:rPr>
          <w:rFonts w:ascii="仿宋_GB2312" w:eastAsia="仿宋_GB2312" w:hAnsi="仿宋"/>
          <w:sz w:val="32"/>
          <w:szCs w:val="32"/>
        </w:rPr>
        <w:t>策划、组织和参加境内外</w:t>
      </w:r>
      <w:r>
        <w:rPr>
          <w:rFonts w:ascii="仿宋_GB2312" w:eastAsia="仿宋_GB2312" w:hAnsi="仿宋" w:hint="eastAsia"/>
          <w:sz w:val="32"/>
          <w:szCs w:val="32"/>
        </w:rPr>
        <w:t>展</w:t>
      </w:r>
      <w:proofErr w:type="gramStart"/>
      <w:r>
        <w:rPr>
          <w:rFonts w:ascii="仿宋_GB2312" w:eastAsia="仿宋_GB2312" w:hAnsi="仿宋" w:hint="eastAsia"/>
          <w:sz w:val="32"/>
          <w:szCs w:val="32"/>
        </w:rPr>
        <w:t>宣推广</w:t>
      </w:r>
      <w:proofErr w:type="gramEnd"/>
      <w:r>
        <w:rPr>
          <w:rFonts w:ascii="仿宋_GB2312" w:eastAsia="仿宋_GB2312" w:hAnsi="仿宋" w:hint="eastAsia"/>
          <w:sz w:val="32"/>
          <w:szCs w:val="32"/>
        </w:rPr>
        <w:t>活动；</w:t>
      </w:r>
    </w:p>
    <w:p w14:paraId="51F4C479" w14:textId="77777777" w:rsidR="00B06EA7" w:rsidRDefault="002618E2">
      <w:pPr>
        <w:spacing w:line="520" w:lineRule="exact"/>
        <w:ind w:firstLineChars="200" w:firstLine="640"/>
        <w:rPr>
          <w:rFonts w:ascii="仿宋_GB2312" w:eastAsia="仿宋_GB2312" w:hAnsi="仿宋"/>
          <w:strike/>
          <w:sz w:val="32"/>
          <w:szCs w:val="32"/>
        </w:rPr>
      </w:pPr>
      <w:r>
        <w:rPr>
          <w:rFonts w:ascii="仿宋_GB2312" w:eastAsia="仿宋_GB2312" w:hAnsi="仿宋" w:hint="eastAsia"/>
          <w:sz w:val="32"/>
          <w:szCs w:val="32"/>
        </w:rPr>
        <w:t>6.</w:t>
      </w:r>
      <w:r>
        <w:rPr>
          <w:rFonts w:ascii="仿宋_GB2312" w:eastAsia="仿宋_GB2312" w:hAnsi="仿宋" w:hint="eastAsia"/>
          <w:sz w:val="32"/>
          <w:szCs w:val="32"/>
        </w:rPr>
        <w:t>根据市场需要，对销售价格提出建议。</w:t>
      </w:r>
    </w:p>
    <w:p w14:paraId="36222FDF" w14:textId="77777777" w:rsidR="00B06EA7" w:rsidRPr="002618E2" w:rsidRDefault="002618E2" w:rsidP="002618E2">
      <w:pPr>
        <w:spacing w:line="500" w:lineRule="exact"/>
        <w:ind w:firstLineChars="200" w:firstLine="643"/>
        <w:rPr>
          <w:rFonts w:ascii="仿宋_GB2312" w:eastAsia="仿宋_GB2312" w:hAnsi="仿宋"/>
          <w:b/>
          <w:bCs/>
          <w:sz w:val="32"/>
          <w:szCs w:val="32"/>
        </w:rPr>
      </w:pPr>
      <w:r>
        <w:rPr>
          <w:rFonts w:ascii="仿宋_GB2312" w:eastAsia="仿宋_GB2312" w:hAnsi="仿宋" w:hint="eastAsia"/>
          <w:b/>
          <w:bCs/>
          <w:sz w:val="32"/>
          <w:szCs w:val="32"/>
        </w:rPr>
        <w:t>任职要求：</w:t>
      </w:r>
    </w:p>
    <w:p w14:paraId="589356A7" w14:textId="77777777" w:rsidR="00B06EA7" w:rsidRDefault="002618E2">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1989</w:t>
      </w:r>
      <w:r>
        <w:rPr>
          <w:rFonts w:ascii="仿宋_GB2312" w:eastAsia="仿宋_GB2312" w:hAnsi="仿宋" w:hint="eastAsia"/>
          <w:sz w:val="32"/>
          <w:szCs w:val="32"/>
        </w:rPr>
        <w:t>年</w:t>
      </w:r>
      <w:r>
        <w:rPr>
          <w:rFonts w:ascii="仿宋_GB2312" w:eastAsia="仿宋_GB2312" w:hAnsi="仿宋" w:hint="eastAsia"/>
          <w:sz w:val="32"/>
          <w:szCs w:val="32"/>
        </w:rPr>
        <w:t>1</w:t>
      </w:r>
      <w:r>
        <w:rPr>
          <w:rFonts w:ascii="仿宋_GB2312" w:eastAsia="仿宋_GB2312" w:hAnsi="仿宋" w:hint="eastAsia"/>
          <w:sz w:val="32"/>
          <w:szCs w:val="32"/>
        </w:rPr>
        <w:t>月</w:t>
      </w:r>
      <w:r>
        <w:rPr>
          <w:rFonts w:ascii="仿宋_GB2312" w:eastAsia="仿宋_GB2312" w:hAnsi="仿宋" w:hint="eastAsia"/>
          <w:sz w:val="32"/>
          <w:szCs w:val="32"/>
        </w:rPr>
        <w:t>1</w:t>
      </w:r>
      <w:r>
        <w:rPr>
          <w:rFonts w:ascii="仿宋_GB2312" w:eastAsia="仿宋_GB2312" w:hAnsi="仿宋" w:hint="eastAsia"/>
          <w:sz w:val="32"/>
          <w:szCs w:val="32"/>
        </w:rPr>
        <w:t>日后出生，具备大学</w:t>
      </w:r>
      <w:r>
        <w:rPr>
          <w:rFonts w:ascii="仿宋_GB2312" w:eastAsia="仿宋_GB2312" w:hAnsi="仿宋" w:hint="eastAsia"/>
          <w:sz w:val="32"/>
          <w:szCs w:val="32"/>
        </w:rPr>
        <w:t>本科及以上学历</w:t>
      </w:r>
      <w:r>
        <w:rPr>
          <w:rFonts w:ascii="仿宋_GB2312" w:eastAsia="仿宋_GB2312" w:hAnsi="仿宋" w:hint="eastAsia"/>
          <w:sz w:val="32"/>
          <w:szCs w:val="32"/>
        </w:rPr>
        <w:t>；</w:t>
      </w:r>
    </w:p>
    <w:p w14:paraId="277019F0" w14:textId="77777777" w:rsidR="00B06EA7" w:rsidRDefault="002618E2">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熟练掌握外语，具备良好的听、说、读、写能力；</w:t>
      </w:r>
    </w:p>
    <w:p w14:paraId="129FDACA" w14:textId="77777777" w:rsidR="00B06EA7" w:rsidRDefault="002618E2">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w:t>
      </w:r>
      <w:r>
        <w:rPr>
          <w:rFonts w:ascii="仿宋_GB2312" w:eastAsia="仿宋_GB2312" w:hAnsi="仿宋" w:hint="eastAsia"/>
          <w:sz w:val="32"/>
          <w:szCs w:val="32"/>
        </w:rPr>
        <w:t>熟悉国际市场业务规范和操作流程，具有相关贸易从业经历；</w:t>
      </w:r>
    </w:p>
    <w:p w14:paraId="19993F9E" w14:textId="77777777" w:rsidR="00B06EA7" w:rsidRDefault="002618E2">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w:t>
      </w:r>
      <w:r>
        <w:rPr>
          <w:rFonts w:ascii="仿宋_GB2312" w:eastAsia="仿宋_GB2312" w:hAnsi="仿宋" w:hint="eastAsia"/>
          <w:sz w:val="32"/>
          <w:szCs w:val="32"/>
        </w:rPr>
        <w:t>具有强烈的市场敏锐度和市场开拓精神，可接受国外出差。</w:t>
      </w:r>
    </w:p>
    <w:p w14:paraId="272A47C6" w14:textId="77777777" w:rsidR="00B06EA7" w:rsidRDefault="002618E2">
      <w:pPr>
        <w:pStyle w:val="HTML"/>
        <w:spacing w:line="500" w:lineRule="exact"/>
        <w:ind w:firstLineChars="150" w:firstLine="480"/>
      </w:pPr>
      <w:r>
        <w:rPr>
          <w:rFonts w:cstheme="minorBidi" w:hint="eastAsia"/>
          <w:bCs/>
          <w:color w:val="000000"/>
          <w:sz w:val="32"/>
          <w:szCs w:val="32"/>
        </w:rPr>
        <w:t>四、联系方式</w:t>
      </w:r>
    </w:p>
    <w:p w14:paraId="1C103353" w14:textId="77777777" w:rsidR="00B06EA7" w:rsidRDefault="002618E2">
      <w:pPr>
        <w:spacing w:line="500" w:lineRule="exact"/>
        <w:ind w:firstLineChars="200" w:firstLine="640"/>
        <w:rPr>
          <w:rFonts w:ascii="仿宋" w:eastAsia="仿宋" w:hAnsi="仿宋"/>
          <w:sz w:val="32"/>
          <w:szCs w:val="28"/>
        </w:rPr>
      </w:pPr>
      <w:r>
        <w:rPr>
          <w:rFonts w:ascii="仿宋" w:eastAsia="仿宋" w:hAnsi="仿宋" w:hint="eastAsia"/>
          <w:sz w:val="32"/>
          <w:szCs w:val="28"/>
        </w:rPr>
        <w:t>联</w:t>
      </w:r>
      <w:r>
        <w:rPr>
          <w:rFonts w:ascii="仿宋" w:eastAsia="仿宋" w:hAnsi="仿宋"/>
          <w:sz w:val="32"/>
          <w:szCs w:val="28"/>
        </w:rPr>
        <w:t>系人：</w:t>
      </w:r>
      <w:r>
        <w:rPr>
          <w:rFonts w:ascii="仿宋" w:eastAsia="仿宋" w:hAnsi="仿宋" w:hint="eastAsia"/>
          <w:sz w:val="32"/>
          <w:szCs w:val="28"/>
        </w:rPr>
        <w:t>吴女士</w:t>
      </w:r>
    </w:p>
    <w:p w14:paraId="348DBA10" w14:textId="77777777" w:rsidR="00B06EA7" w:rsidRDefault="002618E2">
      <w:pPr>
        <w:pStyle w:val="HTML"/>
        <w:spacing w:line="500" w:lineRule="exact"/>
        <w:ind w:firstLineChars="200" w:firstLine="640"/>
        <w:rPr>
          <w:rFonts w:ascii="仿宋_GB2312" w:eastAsia="仿宋_GB2312" w:hAnsi="仿宋" w:cstheme="minorBidi"/>
          <w:sz w:val="32"/>
          <w:szCs w:val="32"/>
        </w:rPr>
      </w:pPr>
      <w:r>
        <w:rPr>
          <w:rFonts w:ascii="仿宋_GB2312" w:eastAsia="仿宋_GB2312" w:hAnsi="仿宋" w:cstheme="minorBidi" w:hint="eastAsia"/>
          <w:sz w:val="32"/>
          <w:szCs w:val="32"/>
        </w:rPr>
        <w:t>联系电话：</w:t>
      </w:r>
      <w:r>
        <w:rPr>
          <w:rFonts w:ascii="仿宋_GB2312" w:eastAsia="仿宋_GB2312" w:hAnsi="仿宋" w:cstheme="minorBidi" w:hint="eastAsia"/>
          <w:sz w:val="32"/>
          <w:szCs w:val="32"/>
        </w:rPr>
        <w:t>0917-3561407   18291750591</w:t>
      </w:r>
    </w:p>
    <w:p w14:paraId="3C27D985" w14:textId="77777777" w:rsidR="00B06EA7" w:rsidRDefault="002618E2">
      <w:pPr>
        <w:pStyle w:val="HTML"/>
        <w:spacing w:line="500" w:lineRule="exact"/>
        <w:ind w:firstLineChars="200" w:firstLine="640"/>
        <w:rPr>
          <w:rFonts w:ascii="仿宋_GB2312" w:eastAsia="仿宋_GB2312" w:hAnsi="仿宋" w:cstheme="minorBidi"/>
          <w:sz w:val="32"/>
          <w:szCs w:val="32"/>
        </w:rPr>
      </w:pPr>
      <w:r>
        <w:rPr>
          <w:rFonts w:ascii="仿宋_GB2312" w:eastAsia="仿宋_GB2312" w:hAnsi="仿宋" w:cstheme="minorBidi"/>
          <w:sz w:val="32"/>
          <w:szCs w:val="32"/>
        </w:rPr>
        <w:t>简历</w:t>
      </w:r>
      <w:r>
        <w:rPr>
          <w:rFonts w:ascii="仿宋_GB2312" w:eastAsia="仿宋_GB2312" w:hAnsi="仿宋" w:cstheme="minorBidi" w:hint="eastAsia"/>
          <w:sz w:val="32"/>
          <w:szCs w:val="32"/>
        </w:rPr>
        <w:t>投递</w:t>
      </w:r>
      <w:r>
        <w:rPr>
          <w:rFonts w:ascii="仿宋_GB2312" w:eastAsia="仿宋_GB2312" w:hAnsi="仿宋" w:cstheme="minorBidi"/>
          <w:sz w:val="32"/>
          <w:szCs w:val="32"/>
        </w:rPr>
        <w:t>邮箱：</w:t>
      </w:r>
      <w:r>
        <w:rPr>
          <w:rFonts w:ascii="仿宋_GB2312" w:eastAsia="仿宋_GB2312" w:hAnsi="仿宋" w:cstheme="minorBidi" w:hint="eastAsia"/>
          <w:sz w:val="32"/>
          <w:szCs w:val="32"/>
        </w:rPr>
        <w:t>baoguang_hr@126.com</w:t>
      </w:r>
    </w:p>
    <w:p w14:paraId="5FD097C2" w14:textId="77777777" w:rsidR="00B06EA7" w:rsidRDefault="002618E2">
      <w:pPr>
        <w:snapToGrid w:val="0"/>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公司地址：</w:t>
      </w:r>
      <w:r>
        <w:rPr>
          <w:rFonts w:ascii="仿宋" w:eastAsia="仿宋" w:hAnsi="仿宋" w:hint="eastAsia"/>
          <w:sz w:val="32"/>
          <w:szCs w:val="28"/>
        </w:rPr>
        <w:t>陕西省西安市未央区凤城二路</w:t>
      </w:r>
    </w:p>
    <w:p w14:paraId="605AE283" w14:textId="77777777" w:rsidR="00B06EA7" w:rsidRDefault="002618E2">
      <w:pPr>
        <w:snapToGrid w:val="0"/>
        <w:spacing w:line="500" w:lineRule="exact"/>
        <w:ind w:firstLineChars="700" w:firstLine="2240"/>
        <w:rPr>
          <w:rFonts w:ascii="仿宋_GB2312" w:eastAsia="仿宋_GB2312" w:hAnsi="仿宋"/>
          <w:sz w:val="32"/>
          <w:szCs w:val="32"/>
        </w:rPr>
      </w:pPr>
      <w:r>
        <w:rPr>
          <w:rFonts w:ascii="仿宋_GB2312" w:eastAsia="仿宋_GB2312" w:hAnsi="仿宋" w:hint="eastAsia"/>
          <w:sz w:val="32"/>
          <w:szCs w:val="32"/>
        </w:rPr>
        <w:t>陕西省宝鸡市宝光路</w:t>
      </w:r>
      <w:r>
        <w:rPr>
          <w:rFonts w:ascii="仿宋_GB2312" w:eastAsia="仿宋_GB2312" w:hAnsi="仿宋" w:hint="eastAsia"/>
          <w:sz w:val="32"/>
          <w:szCs w:val="32"/>
        </w:rPr>
        <w:t>53</w:t>
      </w:r>
      <w:r>
        <w:rPr>
          <w:rFonts w:ascii="仿宋_GB2312" w:eastAsia="仿宋_GB2312" w:hAnsi="仿宋" w:hint="eastAsia"/>
          <w:sz w:val="32"/>
          <w:szCs w:val="32"/>
        </w:rPr>
        <w:t>号</w:t>
      </w:r>
    </w:p>
    <w:p w14:paraId="19B0B128" w14:textId="77777777" w:rsidR="00B06EA7" w:rsidRDefault="002618E2">
      <w:pPr>
        <w:pStyle w:val="HTML"/>
        <w:spacing w:line="500" w:lineRule="exact"/>
        <w:ind w:firstLineChars="200" w:firstLine="640"/>
        <w:rPr>
          <w:rFonts w:cstheme="minorBidi"/>
          <w:bCs/>
          <w:color w:val="000000"/>
          <w:sz w:val="32"/>
          <w:szCs w:val="32"/>
        </w:rPr>
      </w:pPr>
      <w:r>
        <w:rPr>
          <w:rFonts w:cstheme="minorBidi" w:hint="eastAsia"/>
          <w:bCs/>
          <w:color w:val="000000"/>
          <w:sz w:val="32"/>
          <w:szCs w:val="32"/>
        </w:rPr>
        <w:t>五、报名方式</w:t>
      </w:r>
    </w:p>
    <w:p w14:paraId="2A88FEC9" w14:textId="25B1B3EA" w:rsidR="00B06EA7" w:rsidRDefault="002618E2">
      <w:pPr>
        <w:snapToGrid w:val="0"/>
        <w:spacing w:line="500" w:lineRule="exact"/>
        <w:ind w:firstLineChars="200" w:firstLine="640"/>
      </w:pPr>
      <w:r>
        <w:rPr>
          <w:rFonts w:ascii="仿宋_GB2312" w:eastAsia="仿宋_GB2312" w:hAnsi="仿宋" w:hint="eastAsia"/>
          <w:sz w:val="32"/>
          <w:szCs w:val="32"/>
        </w:rPr>
        <w:t>报名截止日期为公告发布之日起7</w:t>
      </w:r>
      <w:r>
        <w:rPr>
          <w:rFonts w:ascii="仿宋_GB2312" w:eastAsia="仿宋_GB2312" w:hAnsi="仿宋" w:hint="eastAsia"/>
          <w:sz w:val="32"/>
          <w:szCs w:val="32"/>
        </w:rPr>
        <w:t>个自然日，请登录中国西电</w:t>
      </w:r>
      <w:proofErr w:type="gramStart"/>
      <w:r>
        <w:rPr>
          <w:rFonts w:ascii="仿宋_GB2312" w:eastAsia="仿宋_GB2312" w:hAnsi="仿宋" w:hint="eastAsia"/>
          <w:sz w:val="32"/>
          <w:szCs w:val="32"/>
        </w:rPr>
        <w:t>集团官网</w:t>
      </w:r>
      <w:proofErr w:type="gramEnd"/>
      <w:r>
        <w:rPr>
          <w:rFonts w:ascii="仿宋_GB2312" w:eastAsia="仿宋_GB2312" w:hAnsi="仿宋" w:hint="eastAsia"/>
          <w:sz w:val="32"/>
          <w:szCs w:val="32"/>
        </w:rPr>
        <w:t>www.xd.com.cn</w:t>
      </w:r>
      <w:r>
        <w:rPr>
          <w:rFonts w:ascii="仿宋_GB2312" w:eastAsia="仿宋_GB2312" w:hAnsi="仿宋" w:hint="eastAsia"/>
          <w:sz w:val="32"/>
          <w:szCs w:val="32"/>
        </w:rPr>
        <w:t>，依次点击“信息公开”</w:t>
      </w:r>
      <w:r>
        <w:rPr>
          <w:rFonts w:ascii="仿宋_GB2312" w:eastAsia="仿宋_GB2312" w:hAnsi="仿宋" w:hint="eastAsia"/>
          <w:sz w:val="32"/>
          <w:szCs w:val="32"/>
        </w:rPr>
        <w:t>-</w:t>
      </w:r>
      <w:r>
        <w:rPr>
          <w:rFonts w:ascii="仿宋_GB2312" w:eastAsia="仿宋_GB2312" w:hAnsi="仿宋" w:hint="eastAsia"/>
          <w:sz w:val="32"/>
          <w:szCs w:val="32"/>
        </w:rPr>
        <w:t>“加入我们”</w:t>
      </w:r>
      <w:r>
        <w:rPr>
          <w:rFonts w:ascii="仿宋_GB2312" w:eastAsia="仿宋_GB2312" w:hAnsi="仿宋" w:hint="eastAsia"/>
          <w:sz w:val="32"/>
          <w:szCs w:val="32"/>
        </w:rPr>
        <w:t>-</w:t>
      </w:r>
      <w:r>
        <w:rPr>
          <w:rFonts w:ascii="仿宋_GB2312" w:eastAsia="仿宋_GB2312" w:hAnsi="仿宋" w:hint="eastAsia"/>
          <w:sz w:val="32"/>
          <w:szCs w:val="32"/>
        </w:rPr>
        <w:t>“最新招聘”，查阅完整招聘公告及下载报名表。应聘者须将应聘资料及《应聘报名表》添加为压缩文件并按照“应聘</w:t>
      </w:r>
      <w:r>
        <w:rPr>
          <w:rFonts w:ascii="仿宋_GB2312" w:eastAsia="仿宋_GB2312" w:hAnsi="仿宋" w:hint="eastAsia"/>
          <w:sz w:val="32"/>
          <w:szCs w:val="32"/>
        </w:rPr>
        <w:t>-</w:t>
      </w:r>
      <w:r>
        <w:rPr>
          <w:rFonts w:ascii="仿宋_GB2312" w:eastAsia="仿宋_GB2312" w:hAnsi="仿宋" w:hint="eastAsia"/>
          <w:sz w:val="32"/>
          <w:szCs w:val="32"/>
        </w:rPr>
        <w:t>姓名</w:t>
      </w:r>
      <w:r>
        <w:rPr>
          <w:rFonts w:ascii="仿宋_GB2312" w:eastAsia="仿宋_GB2312" w:hAnsi="仿宋" w:hint="eastAsia"/>
          <w:sz w:val="32"/>
          <w:szCs w:val="32"/>
        </w:rPr>
        <w:t>-</w:t>
      </w:r>
      <w:r>
        <w:rPr>
          <w:rFonts w:ascii="仿宋_GB2312" w:eastAsia="仿宋_GB2312" w:hAnsi="仿宋" w:hint="eastAsia"/>
          <w:sz w:val="32"/>
          <w:szCs w:val="32"/>
        </w:rPr>
        <w:t>应聘公司”格式命名，压缩文件中的应聘资料包括但不限于：应聘报名表及个人简历、毕业证、学</w:t>
      </w:r>
      <w:r>
        <w:rPr>
          <w:rFonts w:ascii="仿宋_GB2312" w:eastAsia="仿宋_GB2312" w:hAnsi="仿宋" w:hint="eastAsia"/>
          <w:sz w:val="32"/>
          <w:szCs w:val="32"/>
        </w:rPr>
        <w:lastRenderedPageBreak/>
        <w:t>位证、《教育部学历电子注册备案表》</w:t>
      </w:r>
      <w:proofErr w:type="gramStart"/>
      <w:r>
        <w:rPr>
          <w:rFonts w:ascii="仿宋_GB2312" w:eastAsia="仿宋_GB2312" w:hAnsi="仿宋" w:hint="eastAsia"/>
          <w:sz w:val="32"/>
          <w:szCs w:val="32"/>
        </w:rPr>
        <w:t>学信网下载</w:t>
      </w:r>
      <w:proofErr w:type="gramEnd"/>
      <w:r>
        <w:rPr>
          <w:rFonts w:ascii="仿宋_GB2312" w:eastAsia="仿宋_GB2312" w:hAnsi="仿宋" w:hint="eastAsia"/>
          <w:sz w:val="32"/>
          <w:szCs w:val="32"/>
        </w:rPr>
        <w:t>（如国（境）外高校毕业生须提供教育部留学服务中心的学历学位认证书）、身份证、相关资质证书等电子版资料，邮件发送至应聘单位邮箱，邮件主题与附件命名为“应聘</w:t>
      </w:r>
      <w:r>
        <w:rPr>
          <w:rFonts w:ascii="仿宋_GB2312" w:eastAsia="仿宋_GB2312" w:hAnsi="仿宋" w:hint="eastAsia"/>
          <w:sz w:val="32"/>
          <w:szCs w:val="32"/>
        </w:rPr>
        <w:t>-</w:t>
      </w:r>
      <w:r>
        <w:rPr>
          <w:rFonts w:ascii="仿宋_GB2312" w:eastAsia="仿宋_GB2312" w:hAnsi="仿宋" w:hint="eastAsia"/>
          <w:sz w:val="32"/>
          <w:szCs w:val="32"/>
        </w:rPr>
        <w:t>姓名</w:t>
      </w:r>
      <w:r>
        <w:rPr>
          <w:rFonts w:ascii="仿宋_GB2312" w:eastAsia="仿宋_GB2312" w:hAnsi="仿宋" w:hint="eastAsia"/>
          <w:sz w:val="32"/>
          <w:szCs w:val="32"/>
        </w:rPr>
        <w:t>-</w:t>
      </w:r>
      <w:r>
        <w:rPr>
          <w:rFonts w:ascii="仿宋_GB2312" w:eastAsia="仿宋_GB2312" w:hAnsi="仿宋" w:hint="eastAsia"/>
          <w:sz w:val="32"/>
          <w:szCs w:val="32"/>
        </w:rPr>
        <w:t>应聘公司”。</w:t>
      </w:r>
      <w:bookmarkEnd w:id="0"/>
    </w:p>
    <w:sectPr w:rsidR="00B06EA7" w:rsidSect="002618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314F0D" w14:textId="77777777" w:rsidR="002618E2" w:rsidRDefault="002618E2" w:rsidP="002618E2">
      <w:r>
        <w:separator/>
      </w:r>
    </w:p>
  </w:endnote>
  <w:endnote w:type="continuationSeparator" w:id="0">
    <w:p w14:paraId="503E8D2E" w14:textId="77777777" w:rsidR="002618E2" w:rsidRDefault="002618E2" w:rsidP="00261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5401C5" w14:textId="77777777" w:rsidR="002618E2" w:rsidRDefault="002618E2" w:rsidP="002618E2">
      <w:r>
        <w:separator/>
      </w:r>
    </w:p>
  </w:footnote>
  <w:footnote w:type="continuationSeparator" w:id="0">
    <w:p w14:paraId="7623C738" w14:textId="77777777" w:rsidR="002618E2" w:rsidRDefault="002618E2" w:rsidP="002618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36FCB43"/>
    <w:multiLevelType w:val="singleLevel"/>
    <w:tmpl w:val="B36FCB43"/>
    <w:lvl w:ilvl="0">
      <w:start w:val="7"/>
      <w:numFmt w:val="chineseCounting"/>
      <w:suff w:val="nothing"/>
      <w:lvlText w:val="（%1）"/>
      <w:lvlJc w:val="left"/>
      <w:rPr>
        <w:rFonts w:hint="eastAsia"/>
      </w:rPr>
    </w:lvl>
  </w:abstractNum>
  <w:abstractNum w:abstractNumId="1" w15:restartNumberingAfterBreak="0">
    <w:nsid w:val="E2D08641"/>
    <w:multiLevelType w:val="singleLevel"/>
    <w:tmpl w:val="E2D08641"/>
    <w:lvl w:ilvl="0">
      <w:start w:val="1"/>
      <w:numFmt w:val="chineseCounting"/>
      <w:suff w:val="nothing"/>
      <w:lvlText w:val="%1、"/>
      <w:lvlJc w:val="left"/>
      <w:pPr>
        <w:ind w:left="640" w:firstLine="0"/>
      </w:pPr>
      <w:rPr>
        <w:rFonts w:hint="eastAsia"/>
      </w:rPr>
    </w:lvl>
  </w:abstractNum>
  <w:abstractNum w:abstractNumId="2" w15:restartNumberingAfterBreak="0">
    <w:nsid w:val="1171490F"/>
    <w:multiLevelType w:val="hybridMultilevel"/>
    <w:tmpl w:val="D384FCEA"/>
    <w:lvl w:ilvl="0" w:tplc="8B22271C">
      <w:start w:val="1"/>
      <w:numFmt w:val="japaneseCounting"/>
      <w:lvlText w:val="%1、"/>
      <w:lvlJc w:val="left"/>
      <w:pPr>
        <w:ind w:left="1360" w:hanging="720"/>
      </w:pPr>
      <w:rPr>
        <w:rFonts w:ascii="黑体" w:eastAsia="黑体" w:hAnsi="黑体" w:hint="default"/>
        <w:color w:val="000000"/>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1169369428">
    <w:abstractNumId w:val="1"/>
  </w:num>
  <w:num w:numId="2" w16cid:durableId="1082020105">
    <w:abstractNumId w:val="0"/>
  </w:num>
  <w:num w:numId="3" w16cid:durableId="9936016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EA7"/>
    <w:rsid w:val="002618E2"/>
    <w:rsid w:val="0080423C"/>
    <w:rsid w:val="00B06EA7"/>
    <w:rsid w:val="00BE1520"/>
    <w:rsid w:val="023A19A7"/>
    <w:rsid w:val="02791108"/>
    <w:rsid w:val="031015A3"/>
    <w:rsid w:val="035027BD"/>
    <w:rsid w:val="048238E0"/>
    <w:rsid w:val="049E7C16"/>
    <w:rsid w:val="05E1493B"/>
    <w:rsid w:val="07001045"/>
    <w:rsid w:val="08C86749"/>
    <w:rsid w:val="09AC5AD2"/>
    <w:rsid w:val="09C64FD2"/>
    <w:rsid w:val="0B0F4237"/>
    <w:rsid w:val="0B1F3A94"/>
    <w:rsid w:val="0B6F6222"/>
    <w:rsid w:val="0C25629F"/>
    <w:rsid w:val="0C9F6B47"/>
    <w:rsid w:val="0CA634A8"/>
    <w:rsid w:val="0D08571A"/>
    <w:rsid w:val="0D303110"/>
    <w:rsid w:val="0D6B4508"/>
    <w:rsid w:val="0E3B70B2"/>
    <w:rsid w:val="0FA649B6"/>
    <w:rsid w:val="10E61E28"/>
    <w:rsid w:val="10F654F8"/>
    <w:rsid w:val="1271188F"/>
    <w:rsid w:val="13CF60B9"/>
    <w:rsid w:val="166F0E15"/>
    <w:rsid w:val="180B16B3"/>
    <w:rsid w:val="18F00A73"/>
    <w:rsid w:val="198D4196"/>
    <w:rsid w:val="19E13233"/>
    <w:rsid w:val="1A012D58"/>
    <w:rsid w:val="1B8D6F90"/>
    <w:rsid w:val="1BE24990"/>
    <w:rsid w:val="1C5A5434"/>
    <w:rsid w:val="1CEC7497"/>
    <w:rsid w:val="1DC10A42"/>
    <w:rsid w:val="1DC81557"/>
    <w:rsid w:val="1DF52356"/>
    <w:rsid w:val="1E055FD1"/>
    <w:rsid w:val="1E4A79CE"/>
    <w:rsid w:val="1EE52E5E"/>
    <w:rsid w:val="207D2F19"/>
    <w:rsid w:val="2162691D"/>
    <w:rsid w:val="221A3CDD"/>
    <w:rsid w:val="223A0D11"/>
    <w:rsid w:val="226B5FFC"/>
    <w:rsid w:val="23647F62"/>
    <w:rsid w:val="23B468D6"/>
    <w:rsid w:val="24461D97"/>
    <w:rsid w:val="27034145"/>
    <w:rsid w:val="27AB03CA"/>
    <w:rsid w:val="27DD1FAC"/>
    <w:rsid w:val="27F3113B"/>
    <w:rsid w:val="286D103B"/>
    <w:rsid w:val="296C0091"/>
    <w:rsid w:val="29EB569B"/>
    <w:rsid w:val="2A1C0FDD"/>
    <w:rsid w:val="2A364609"/>
    <w:rsid w:val="2A6C386C"/>
    <w:rsid w:val="2B004A4A"/>
    <w:rsid w:val="2B66121F"/>
    <w:rsid w:val="2B831ACB"/>
    <w:rsid w:val="2BB063D8"/>
    <w:rsid w:val="2D7A7914"/>
    <w:rsid w:val="2F191779"/>
    <w:rsid w:val="2F806BF2"/>
    <w:rsid w:val="307E32DF"/>
    <w:rsid w:val="30E91C66"/>
    <w:rsid w:val="31190FAE"/>
    <w:rsid w:val="31793290"/>
    <w:rsid w:val="33041D56"/>
    <w:rsid w:val="330B4FED"/>
    <w:rsid w:val="33212DC7"/>
    <w:rsid w:val="33AD3588"/>
    <w:rsid w:val="34725203"/>
    <w:rsid w:val="347A1611"/>
    <w:rsid w:val="34A16501"/>
    <w:rsid w:val="36F46D92"/>
    <w:rsid w:val="36FC59F2"/>
    <w:rsid w:val="371700EC"/>
    <w:rsid w:val="393120D6"/>
    <w:rsid w:val="39DB3A08"/>
    <w:rsid w:val="3A7378A0"/>
    <w:rsid w:val="3A7F4E27"/>
    <w:rsid w:val="3BB37198"/>
    <w:rsid w:val="3D2B2640"/>
    <w:rsid w:val="3DA34189"/>
    <w:rsid w:val="3EC80C8D"/>
    <w:rsid w:val="3F1338D9"/>
    <w:rsid w:val="3F2773D7"/>
    <w:rsid w:val="3F7B15B9"/>
    <w:rsid w:val="3FBC1EED"/>
    <w:rsid w:val="3FD22B22"/>
    <w:rsid w:val="406851D6"/>
    <w:rsid w:val="407744ED"/>
    <w:rsid w:val="40ED707F"/>
    <w:rsid w:val="41F70335"/>
    <w:rsid w:val="437355A0"/>
    <w:rsid w:val="44C20C58"/>
    <w:rsid w:val="44E66B22"/>
    <w:rsid w:val="450C4AB7"/>
    <w:rsid w:val="453D3A4E"/>
    <w:rsid w:val="497851BF"/>
    <w:rsid w:val="4A305749"/>
    <w:rsid w:val="4B4C2729"/>
    <w:rsid w:val="4BD15C19"/>
    <w:rsid w:val="4D4A292A"/>
    <w:rsid w:val="4EAC0A9F"/>
    <w:rsid w:val="4FA75C49"/>
    <w:rsid w:val="50510CA1"/>
    <w:rsid w:val="50C04F21"/>
    <w:rsid w:val="50CE4779"/>
    <w:rsid w:val="51A34CDA"/>
    <w:rsid w:val="530306E9"/>
    <w:rsid w:val="5388173A"/>
    <w:rsid w:val="53DE7AEE"/>
    <w:rsid w:val="57300A78"/>
    <w:rsid w:val="57316957"/>
    <w:rsid w:val="57BA7268"/>
    <w:rsid w:val="585A66F5"/>
    <w:rsid w:val="59723244"/>
    <w:rsid w:val="59AB6D61"/>
    <w:rsid w:val="59BE2122"/>
    <w:rsid w:val="5A693637"/>
    <w:rsid w:val="5ABA1B3F"/>
    <w:rsid w:val="5BD834BC"/>
    <w:rsid w:val="5C2156F4"/>
    <w:rsid w:val="5C351F4C"/>
    <w:rsid w:val="5C4719EB"/>
    <w:rsid w:val="5C592EFE"/>
    <w:rsid w:val="5DFB4CEC"/>
    <w:rsid w:val="5E41542C"/>
    <w:rsid w:val="5E594A97"/>
    <w:rsid w:val="5E857AAA"/>
    <w:rsid w:val="5EA277C4"/>
    <w:rsid w:val="5F165C7E"/>
    <w:rsid w:val="610D07F6"/>
    <w:rsid w:val="615313DB"/>
    <w:rsid w:val="61F716CD"/>
    <w:rsid w:val="61F77FFA"/>
    <w:rsid w:val="62757BC7"/>
    <w:rsid w:val="63A2230D"/>
    <w:rsid w:val="63F67AFA"/>
    <w:rsid w:val="64621DC9"/>
    <w:rsid w:val="66293BA0"/>
    <w:rsid w:val="673A59BE"/>
    <w:rsid w:val="67B97D76"/>
    <w:rsid w:val="68311972"/>
    <w:rsid w:val="6912576D"/>
    <w:rsid w:val="69FB3D68"/>
    <w:rsid w:val="6A614B00"/>
    <w:rsid w:val="6AF86DB0"/>
    <w:rsid w:val="6C4323AC"/>
    <w:rsid w:val="6E7351DE"/>
    <w:rsid w:val="6E9B0DAA"/>
    <w:rsid w:val="6FC5547E"/>
    <w:rsid w:val="709443D9"/>
    <w:rsid w:val="7130618E"/>
    <w:rsid w:val="725D1B6D"/>
    <w:rsid w:val="727F7D7D"/>
    <w:rsid w:val="74322E93"/>
    <w:rsid w:val="74EA45C3"/>
    <w:rsid w:val="7690671D"/>
    <w:rsid w:val="76F767FE"/>
    <w:rsid w:val="771550B6"/>
    <w:rsid w:val="77434065"/>
    <w:rsid w:val="777F1EEC"/>
    <w:rsid w:val="78A57A00"/>
    <w:rsid w:val="7946169E"/>
    <w:rsid w:val="79767A85"/>
    <w:rsid w:val="79A4001E"/>
    <w:rsid w:val="7A3115F9"/>
    <w:rsid w:val="7A6764D9"/>
    <w:rsid w:val="7B170EE0"/>
    <w:rsid w:val="7BA927B5"/>
    <w:rsid w:val="7CA7064B"/>
    <w:rsid w:val="7DC24166"/>
    <w:rsid w:val="7E983E9B"/>
    <w:rsid w:val="7E987062"/>
    <w:rsid w:val="7F340E69"/>
    <w:rsid w:val="7F42112F"/>
    <w:rsid w:val="7F7612D6"/>
    <w:rsid w:val="7F824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0BFE35"/>
  <w15:docId w15:val="{3487D3C4-A6B9-4570-BE55-A7036D29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5" w:qFormat="1"/>
    <w:lsdException w:name="Normal Inden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5"/>
    <w:qFormat/>
    <w:pPr>
      <w:ind w:firstLineChars="200" w:firstLine="420"/>
    </w:pPr>
    <w:rPr>
      <w:rFonts w:ascii="Times New Roman" w:eastAsia="仿宋_GB2312" w:hAnsi="Times New Roman" w:cs="Times New Roman"/>
      <w:color w:val="070707"/>
      <w:sz w:val="32"/>
      <w:szCs w:val="32"/>
    </w:rPr>
  </w:style>
  <w:style w:type="paragraph" w:styleId="5">
    <w:name w:val="index 5"/>
    <w:basedOn w:val="a"/>
    <w:next w:val="a"/>
    <w:qFormat/>
    <w:pPr>
      <w:ind w:left="1680"/>
    </w:pPr>
    <w:rPr>
      <w:rFonts w:ascii="Times New Roman" w:hAnsi="Times New Roman"/>
      <w:szCs w:val="20"/>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ind w:firstLineChars="1100" w:firstLine="3960"/>
    </w:pPr>
    <w:rPr>
      <w:rFonts w:ascii="黑体" w:eastAsia="黑体" w:hAnsi="黑体" w:cs="仿宋"/>
      <w:sz w:val="36"/>
      <w:szCs w:val="36"/>
    </w:rPr>
  </w:style>
  <w:style w:type="paragraph" w:styleId="a4">
    <w:name w:val="header"/>
    <w:basedOn w:val="a"/>
    <w:link w:val="a5"/>
    <w:rsid w:val="002618E2"/>
    <w:pPr>
      <w:tabs>
        <w:tab w:val="center" w:pos="4153"/>
        <w:tab w:val="right" w:pos="8306"/>
      </w:tabs>
      <w:snapToGrid w:val="0"/>
      <w:jc w:val="center"/>
    </w:pPr>
    <w:rPr>
      <w:sz w:val="18"/>
      <w:szCs w:val="18"/>
    </w:rPr>
  </w:style>
  <w:style w:type="character" w:customStyle="1" w:styleId="a5">
    <w:name w:val="页眉 字符"/>
    <w:basedOn w:val="a0"/>
    <w:link w:val="a4"/>
    <w:rsid w:val="002618E2"/>
    <w:rPr>
      <w:kern w:val="2"/>
      <w:sz w:val="18"/>
      <w:szCs w:val="18"/>
    </w:rPr>
  </w:style>
  <w:style w:type="paragraph" w:styleId="a6">
    <w:name w:val="footer"/>
    <w:basedOn w:val="a"/>
    <w:link w:val="a7"/>
    <w:rsid w:val="002618E2"/>
    <w:pPr>
      <w:tabs>
        <w:tab w:val="center" w:pos="4153"/>
        <w:tab w:val="right" w:pos="8306"/>
      </w:tabs>
      <w:snapToGrid w:val="0"/>
      <w:jc w:val="left"/>
    </w:pPr>
    <w:rPr>
      <w:sz w:val="18"/>
      <w:szCs w:val="18"/>
    </w:rPr>
  </w:style>
  <w:style w:type="character" w:customStyle="1" w:styleId="a7">
    <w:name w:val="页脚 字符"/>
    <w:basedOn w:val="a0"/>
    <w:link w:val="a6"/>
    <w:rsid w:val="002618E2"/>
    <w:rPr>
      <w:kern w:val="2"/>
      <w:sz w:val="18"/>
      <w:szCs w:val="18"/>
    </w:rPr>
  </w:style>
  <w:style w:type="paragraph" w:styleId="a8">
    <w:name w:val="List Paragraph"/>
    <w:basedOn w:val="a"/>
    <w:uiPriority w:val="99"/>
    <w:unhideWhenUsed/>
    <w:rsid w:val="002618E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AEDC70-84FD-4FD2-9404-C86CC3197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630</Words>
  <Characters>3594</Characters>
  <Application>Microsoft Office Word</Application>
  <DocSecurity>0</DocSecurity>
  <Lines>29</Lines>
  <Paragraphs>8</Paragraphs>
  <ScaleCrop>false</ScaleCrop>
  <Company/>
  <LinksUpToDate>false</LinksUpToDate>
  <CharactersWithSpaces>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dc:creator>
  <cp:lastModifiedBy>雨欣 李</cp:lastModifiedBy>
  <cp:revision>2</cp:revision>
  <dcterms:created xsi:type="dcterms:W3CDTF">2024-03-05T09:11:00Z</dcterms:created>
  <dcterms:modified xsi:type="dcterms:W3CDTF">2024-05-27T09:33:00Z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