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AF6B5" w14:textId="77777777" w:rsidR="003023F4" w:rsidRDefault="005A1E91">
      <w:pPr>
        <w:spacing w:line="520" w:lineRule="exact"/>
        <w:jc w:val="center"/>
        <w:rPr>
          <w:rFonts w:ascii="黑体" w:eastAsia="黑体" w:hAnsi="黑体" w:cs="仿宋"/>
          <w:sz w:val="40"/>
          <w:szCs w:val="36"/>
        </w:rPr>
      </w:pPr>
      <w:r>
        <w:rPr>
          <w:rFonts w:ascii="黑体" w:eastAsia="黑体" w:hAnsi="黑体" w:cs="仿宋" w:hint="eastAsia"/>
          <w:sz w:val="40"/>
          <w:szCs w:val="36"/>
        </w:rPr>
        <w:t>上海西电高压开关有限公司</w:t>
      </w:r>
    </w:p>
    <w:p w14:paraId="34E77737" w14:textId="77777777" w:rsidR="003023F4" w:rsidRDefault="005A1E91">
      <w:pPr>
        <w:spacing w:afterLines="100" w:after="312" w:line="520" w:lineRule="exact"/>
        <w:jc w:val="center"/>
        <w:rPr>
          <w:rFonts w:ascii="黑体" w:eastAsia="黑体" w:hAnsi="黑体" w:cs="仿宋"/>
          <w:sz w:val="40"/>
          <w:szCs w:val="36"/>
        </w:rPr>
      </w:pPr>
      <w:r>
        <w:rPr>
          <w:rFonts w:ascii="黑体" w:eastAsia="黑体" w:hAnsi="黑体" w:cs="仿宋" w:hint="eastAsia"/>
          <w:sz w:val="40"/>
          <w:szCs w:val="36"/>
        </w:rPr>
        <w:t>面向</w:t>
      </w:r>
      <w:r>
        <w:rPr>
          <w:rFonts w:ascii="黑体" w:eastAsia="黑体" w:hAnsi="黑体" w:cs="仿宋" w:hint="eastAsia"/>
          <w:sz w:val="40"/>
          <w:szCs w:val="36"/>
        </w:rPr>
        <w:t>公司</w:t>
      </w:r>
      <w:r>
        <w:rPr>
          <w:rFonts w:ascii="黑体" w:eastAsia="黑体" w:hAnsi="黑体" w:cs="仿宋" w:hint="eastAsia"/>
          <w:sz w:val="40"/>
          <w:szCs w:val="36"/>
        </w:rPr>
        <w:t>内部公开招聘公告</w:t>
      </w:r>
    </w:p>
    <w:p w14:paraId="2ED53D64" w14:textId="77777777" w:rsidR="003023F4" w:rsidRDefault="005A1E91">
      <w:pPr>
        <w:pStyle w:val="HTML"/>
        <w:tabs>
          <w:tab w:val="left" w:pos="76"/>
          <w:tab w:val="left" w:pos="391"/>
        </w:tabs>
        <w:spacing w:line="520" w:lineRule="exact"/>
        <w:rPr>
          <w:rFonts w:hAnsi="黑体" w:cs="仿宋"/>
          <w:kern w:val="2"/>
          <w:sz w:val="32"/>
          <w:szCs w:val="28"/>
        </w:rPr>
      </w:pPr>
      <w:r>
        <w:rPr>
          <w:rFonts w:hAnsi="黑体" w:cs="仿宋" w:hint="eastAsia"/>
          <w:kern w:val="2"/>
          <w:sz w:val="32"/>
          <w:szCs w:val="28"/>
        </w:rPr>
        <w:t>一、公司简介</w:t>
      </w:r>
    </w:p>
    <w:p w14:paraId="45A0F8F3" w14:textId="77777777" w:rsidR="003023F4" w:rsidRDefault="005A1E91">
      <w:pPr>
        <w:spacing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</w:rPr>
        <w:t>上海西电高压开关有限公司（简称西电上开），成立于</w:t>
      </w:r>
      <w:r>
        <w:rPr>
          <w:rFonts w:ascii="仿宋_GB2312" w:eastAsia="仿宋_GB2312" w:hAnsi="仿宋" w:cs="仿宋" w:hint="eastAsia"/>
          <w:sz w:val="28"/>
          <w:szCs w:val="28"/>
        </w:rPr>
        <w:t>2002</w:t>
      </w:r>
      <w:r>
        <w:rPr>
          <w:rFonts w:ascii="仿宋_GB2312" w:eastAsia="仿宋_GB2312" w:hAnsi="仿宋" w:cs="仿宋" w:hint="eastAsia"/>
          <w:sz w:val="28"/>
          <w:szCs w:val="28"/>
        </w:rPr>
        <w:t>年</w:t>
      </w:r>
      <w:r>
        <w:rPr>
          <w:rFonts w:ascii="仿宋_GB2312" w:eastAsia="仿宋_GB2312" w:hAnsi="仿宋" w:cs="仿宋" w:hint="eastAsia"/>
          <w:sz w:val="28"/>
          <w:szCs w:val="28"/>
        </w:rPr>
        <w:t>6</w:t>
      </w:r>
      <w:r>
        <w:rPr>
          <w:rFonts w:ascii="仿宋_GB2312" w:eastAsia="仿宋_GB2312" w:hAnsi="仿宋" w:cs="仿宋" w:hint="eastAsia"/>
          <w:sz w:val="28"/>
          <w:szCs w:val="28"/>
        </w:rPr>
        <w:t>月，位于上海市青浦区。西电上</w:t>
      </w:r>
      <w:proofErr w:type="gramStart"/>
      <w:r>
        <w:rPr>
          <w:rFonts w:ascii="仿宋_GB2312" w:eastAsia="仿宋_GB2312" w:hAnsi="仿宋" w:cs="仿宋" w:hint="eastAsia"/>
          <w:sz w:val="28"/>
          <w:szCs w:val="28"/>
        </w:rPr>
        <w:t>开主要</w:t>
      </w:r>
      <w:proofErr w:type="gramEnd"/>
      <w:r>
        <w:rPr>
          <w:rFonts w:ascii="仿宋_GB2312" w:eastAsia="仿宋_GB2312" w:hAnsi="仿宋" w:cs="仿宋" w:hint="eastAsia"/>
          <w:sz w:val="28"/>
          <w:szCs w:val="28"/>
        </w:rPr>
        <w:t>从事</w:t>
      </w:r>
      <w:r>
        <w:rPr>
          <w:rFonts w:ascii="仿宋_GB2312" w:eastAsia="仿宋_GB2312" w:hAnsi="仿宋" w:cs="仿宋" w:hint="eastAsia"/>
          <w:sz w:val="28"/>
          <w:szCs w:val="28"/>
        </w:rPr>
        <w:t>35kV</w:t>
      </w:r>
      <w:r>
        <w:rPr>
          <w:rFonts w:ascii="仿宋_GB2312" w:eastAsia="仿宋_GB2312" w:hAnsi="仿宋" w:cs="仿宋" w:hint="eastAsia"/>
          <w:sz w:val="28"/>
          <w:szCs w:val="28"/>
        </w:rPr>
        <w:t>～</w:t>
      </w:r>
      <w:r>
        <w:rPr>
          <w:rFonts w:ascii="仿宋_GB2312" w:eastAsia="仿宋_GB2312" w:hAnsi="仿宋" w:cs="仿宋" w:hint="eastAsia"/>
          <w:sz w:val="28"/>
          <w:szCs w:val="28"/>
        </w:rPr>
        <w:t>252kV</w:t>
      </w:r>
      <w:r>
        <w:rPr>
          <w:rFonts w:ascii="仿宋_GB2312" w:eastAsia="仿宋_GB2312" w:hAnsi="仿宋" w:cs="仿宋" w:hint="eastAsia"/>
          <w:sz w:val="28"/>
          <w:szCs w:val="28"/>
        </w:rPr>
        <w:t>气体绝缘金属封闭开关设备（</w:t>
      </w:r>
      <w:r>
        <w:rPr>
          <w:rFonts w:ascii="仿宋_GB2312" w:eastAsia="仿宋_GB2312" w:hAnsi="仿宋" w:cs="仿宋" w:hint="eastAsia"/>
          <w:sz w:val="28"/>
          <w:szCs w:val="28"/>
        </w:rPr>
        <w:t>GIS</w:t>
      </w:r>
      <w:r>
        <w:rPr>
          <w:rFonts w:ascii="仿宋_GB2312" w:eastAsia="仿宋_GB2312" w:hAnsi="仿宋" w:cs="仿宋" w:hint="eastAsia"/>
          <w:sz w:val="28"/>
          <w:szCs w:val="28"/>
        </w:rPr>
        <w:t>）的国内外销售、设计、开发、制造、服务工作，是国内专业</w:t>
      </w:r>
      <w:r>
        <w:rPr>
          <w:rFonts w:ascii="仿宋_GB2312" w:eastAsia="仿宋_GB2312" w:hAnsi="仿宋" w:cs="仿宋" w:hint="eastAsia"/>
          <w:sz w:val="28"/>
          <w:szCs w:val="28"/>
        </w:rPr>
        <w:t>GIS</w:t>
      </w:r>
      <w:r>
        <w:rPr>
          <w:rFonts w:ascii="仿宋_GB2312" w:eastAsia="仿宋_GB2312" w:hAnsi="仿宋" w:cs="仿宋" w:hint="eastAsia"/>
          <w:sz w:val="28"/>
          <w:szCs w:val="28"/>
        </w:rPr>
        <w:t>主导生产厂家之一</w:t>
      </w:r>
      <w:r>
        <w:rPr>
          <w:rFonts w:ascii="仿宋_GB2312" w:eastAsia="仿宋_GB2312" w:hAnsi="仿宋" w:cs="仿宋" w:hint="eastAsia"/>
          <w:sz w:val="28"/>
          <w:szCs w:val="28"/>
        </w:rPr>
        <w:t>，</w:t>
      </w:r>
      <w:r>
        <w:rPr>
          <w:rFonts w:ascii="仿宋_GB2312" w:eastAsia="仿宋_GB2312" w:hAnsi="仿宋" w:cs="仿宋" w:hint="eastAsia"/>
          <w:sz w:val="28"/>
          <w:szCs w:val="28"/>
        </w:rPr>
        <w:t>主要市场是国家电网、五大发电、新能源用户、工业用户以及为其他同行提供部件配套，产品分布在</w:t>
      </w:r>
      <w:r>
        <w:rPr>
          <w:rFonts w:ascii="仿宋_GB2312" w:eastAsia="仿宋_GB2312" w:hAnsi="仿宋" w:cs="仿宋" w:hint="eastAsia"/>
          <w:sz w:val="28"/>
          <w:szCs w:val="28"/>
        </w:rPr>
        <w:t>30</w:t>
      </w:r>
      <w:r>
        <w:rPr>
          <w:rFonts w:ascii="仿宋_GB2312" w:eastAsia="仿宋_GB2312" w:hAnsi="仿宋" w:cs="仿宋" w:hint="eastAsia"/>
          <w:sz w:val="28"/>
          <w:szCs w:val="28"/>
        </w:rPr>
        <w:t>个省、市、自治区以及东南亚等十余个国家。西电上</w:t>
      </w:r>
      <w:proofErr w:type="gramStart"/>
      <w:r>
        <w:rPr>
          <w:rFonts w:ascii="仿宋_GB2312" w:eastAsia="仿宋_GB2312" w:hAnsi="仿宋" w:cs="仿宋" w:hint="eastAsia"/>
          <w:sz w:val="28"/>
          <w:szCs w:val="28"/>
        </w:rPr>
        <w:t>开拥有</w:t>
      </w:r>
      <w:proofErr w:type="gramEnd"/>
      <w:r>
        <w:rPr>
          <w:rFonts w:ascii="仿宋_GB2312" w:eastAsia="仿宋_GB2312" w:hAnsi="仿宋" w:cs="仿宋" w:hint="eastAsia"/>
          <w:sz w:val="28"/>
          <w:szCs w:val="28"/>
        </w:rPr>
        <w:t>50</w:t>
      </w:r>
      <w:r>
        <w:rPr>
          <w:rFonts w:ascii="仿宋_GB2312" w:eastAsia="仿宋_GB2312" w:hAnsi="仿宋" w:cs="仿宋" w:hint="eastAsia"/>
          <w:sz w:val="28"/>
          <w:szCs w:val="28"/>
        </w:rPr>
        <w:t>余项专利授权，参编国家标准</w:t>
      </w:r>
      <w:r>
        <w:rPr>
          <w:rFonts w:ascii="仿宋_GB2312" w:eastAsia="仿宋_GB2312" w:hAnsi="仿宋" w:cs="仿宋" w:hint="eastAsia"/>
          <w:sz w:val="28"/>
          <w:szCs w:val="28"/>
        </w:rPr>
        <w:t>3</w:t>
      </w:r>
      <w:r>
        <w:rPr>
          <w:rFonts w:ascii="仿宋_GB2312" w:eastAsia="仿宋_GB2312" w:hAnsi="仿宋" w:cs="仿宋" w:hint="eastAsia"/>
          <w:sz w:val="28"/>
          <w:szCs w:val="28"/>
        </w:rPr>
        <w:t>项，</w:t>
      </w:r>
      <w:r>
        <w:rPr>
          <w:rFonts w:ascii="仿宋_GB2312" w:eastAsia="仿宋_GB2312" w:hAnsi="仿宋" w:cs="仿宋" w:hint="eastAsia"/>
          <w:sz w:val="28"/>
          <w:szCs w:val="28"/>
        </w:rPr>
        <w:t>145kV</w:t>
      </w:r>
      <w:r>
        <w:rPr>
          <w:rFonts w:ascii="仿宋_GB2312" w:eastAsia="仿宋_GB2312" w:hAnsi="仿宋" w:cs="仿宋" w:hint="eastAsia"/>
          <w:sz w:val="28"/>
          <w:szCs w:val="28"/>
        </w:rPr>
        <w:t>产品获得荷兰</w:t>
      </w:r>
      <w:r>
        <w:rPr>
          <w:rFonts w:ascii="仿宋_GB2312" w:eastAsia="仿宋_GB2312" w:hAnsi="仿宋" w:cs="仿宋" w:hint="eastAsia"/>
          <w:sz w:val="28"/>
          <w:szCs w:val="28"/>
        </w:rPr>
        <w:t>KEMA</w:t>
      </w:r>
      <w:r>
        <w:rPr>
          <w:rFonts w:ascii="仿宋_GB2312" w:eastAsia="仿宋_GB2312" w:hAnsi="仿宋" w:cs="仿宋" w:hint="eastAsia"/>
          <w:sz w:val="28"/>
          <w:szCs w:val="28"/>
        </w:rPr>
        <w:t>试验认证。获得国家专精特新“小巨人”企业、上海市高新技术企业、上海市专精特新中小企业、上海市创新型中小企业、上海市和谐劳动关系示范企业、青浦区企业技术中心、青浦区科技“小巨人”企业等荣誉。因公司发展需要，本次面向</w:t>
      </w:r>
      <w:r>
        <w:rPr>
          <w:rFonts w:ascii="仿宋_GB2312" w:eastAsia="仿宋_GB2312" w:hAnsi="仿宋" w:cs="仿宋" w:hint="eastAsia"/>
          <w:sz w:val="28"/>
          <w:szCs w:val="28"/>
        </w:rPr>
        <w:t>公司</w:t>
      </w:r>
      <w:r>
        <w:rPr>
          <w:rFonts w:ascii="仿宋_GB2312" w:eastAsia="仿宋_GB2312" w:hAnsi="仿宋" w:cs="仿宋" w:hint="eastAsia"/>
          <w:sz w:val="28"/>
          <w:szCs w:val="28"/>
        </w:rPr>
        <w:t>内部公开招聘岗位信息如下：</w:t>
      </w:r>
    </w:p>
    <w:p w14:paraId="4B7B5107" w14:textId="77777777" w:rsidR="003023F4" w:rsidRDefault="005A1E91">
      <w:pPr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二、招聘职位</w:t>
      </w:r>
    </w:p>
    <w:tbl>
      <w:tblPr>
        <w:tblStyle w:val="a9"/>
        <w:tblW w:w="8527" w:type="dxa"/>
        <w:tblLayout w:type="fixed"/>
        <w:tblLook w:val="04A0" w:firstRow="1" w:lastRow="0" w:firstColumn="1" w:lastColumn="0" w:noHBand="0" w:noVBand="1"/>
      </w:tblPr>
      <w:tblGrid>
        <w:gridCol w:w="1998"/>
        <w:gridCol w:w="1531"/>
        <w:gridCol w:w="738"/>
        <w:gridCol w:w="1330"/>
        <w:gridCol w:w="1465"/>
        <w:gridCol w:w="1465"/>
      </w:tblGrid>
      <w:tr w:rsidR="003023F4" w14:paraId="1471C4FE" w14:textId="77777777">
        <w:trPr>
          <w:trHeight w:val="273"/>
        </w:trPr>
        <w:tc>
          <w:tcPr>
            <w:tcW w:w="1998" w:type="dxa"/>
            <w:vAlign w:val="center"/>
          </w:tcPr>
          <w:p w14:paraId="54E04FB6" w14:textId="77777777" w:rsidR="003023F4" w:rsidRDefault="005A1E91">
            <w:pPr>
              <w:jc w:val="center"/>
              <w:rPr>
                <w:rFonts w:ascii="黑体" w:eastAsia="黑体" w:hAnsi="黑体" w:cs="Times New Roman"/>
                <w:kern w:val="0"/>
                <w:sz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</w:rPr>
              <w:t>公司名称</w:t>
            </w:r>
          </w:p>
        </w:tc>
        <w:tc>
          <w:tcPr>
            <w:tcW w:w="1531" w:type="dxa"/>
            <w:vAlign w:val="center"/>
          </w:tcPr>
          <w:p w14:paraId="3C5ECE9C" w14:textId="77777777" w:rsidR="003023F4" w:rsidRDefault="005A1E91">
            <w:pPr>
              <w:jc w:val="center"/>
              <w:rPr>
                <w:rFonts w:ascii="黑体" w:eastAsia="黑体" w:hAnsi="黑体" w:cs="Times New Roman"/>
                <w:kern w:val="0"/>
                <w:sz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</w:rPr>
              <w:t>岗位名称</w:t>
            </w:r>
          </w:p>
        </w:tc>
        <w:tc>
          <w:tcPr>
            <w:tcW w:w="738" w:type="dxa"/>
            <w:vAlign w:val="center"/>
          </w:tcPr>
          <w:p w14:paraId="1C291A2E" w14:textId="77777777" w:rsidR="003023F4" w:rsidRDefault="005A1E91">
            <w:pPr>
              <w:jc w:val="center"/>
              <w:rPr>
                <w:rFonts w:ascii="黑体" w:eastAsia="黑体" w:hAnsi="黑体" w:cs="Times New Roman"/>
                <w:kern w:val="0"/>
                <w:sz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</w:rPr>
              <w:t>人</w:t>
            </w:r>
            <w:r>
              <w:rPr>
                <w:rFonts w:ascii="黑体" w:eastAsia="黑体" w:hAnsi="黑体" w:cs="Times New Roman" w:hint="eastAsia"/>
                <w:kern w:val="0"/>
                <w:sz w:val="28"/>
              </w:rPr>
              <w:t>数</w:t>
            </w:r>
          </w:p>
        </w:tc>
        <w:tc>
          <w:tcPr>
            <w:tcW w:w="1330" w:type="dxa"/>
            <w:vAlign w:val="center"/>
          </w:tcPr>
          <w:p w14:paraId="6FDE1293" w14:textId="77777777" w:rsidR="003023F4" w:rsidRDefault="005A1E91">
            <w:pPr>
              <w:jc w:val="center"/>
              <w:rPr>
                <w:rFonts w:ascii="黑体" w:eastAsia="黑体" w:hAnsi="黑体" w:cs="Times New Roman"/>
                <w:kern w:val="0"/>
                <w:sz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</w:rPr>
              <w:t>工作地点</w:t>
            </w:r>
          </w:p>
        </w:tc>
        <w:tc>
          <w:tcPr>
            <w:tcW w:w="1465" w:type="dxa"/>
          </w:tcPr>
          <w:p w14:paraId="357B96A0" w14:textId="77777777" w:rsidR="003023F4" w:rsidRDefault="005A1E91">
            <w:pPr>
              <w:jc w:val="center"/>
              <w:rPr>
                <w:rFonts w:ascii="黑体" w:eastAsia="黑体" w:hAnsi="黑体" w:cs="Times New Roman"/>
                <w:kern w:val="0"/>
                <w:sz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</w:rPr>
              <w:t>咨询电话</w:t>
            </w:r>
          </w:p>
        </w:tc>
        <w:tc>
          <w:tcPr>
            <w:tcW w:w="1465" w:type="dxa"/>
          </w:tcPr>
          <w:p w14:paraId="614E5077" w14:textId="77777777" w:rsidR="003023F4" w:rsidRDefault="005A1E91">
            <w:pPr>
              <w:jc w:val="center"/>
              <w:rPr>
                <w:rFonts w:ascii="黑体" w:eastAsia="黑体" w:hAnsi="黑体" w:cs="Times New Roman"/>
                <w:kern w:val="0"/>
                <w:sz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</w:rPr>
              <w:t>面向范围</w:t>
            </w:r>
          </w:p>
        </w:tc>
      </w:tr>
      <w:tr w:rsidR="003023F4" w14:paraId="129E9898" w14:textId="77777777">
        <w:trPr>
          <w:trHeight w:val="716"/>
        </w:trPr>
        <w:tc>
          <w:tcPr>
            <w:tcW w:w="1998" w:type="dxa"/>
            <w:vMerge w:val="restart"/>
            <w:vAlign w:val="center"/>
          </w:tcPr>
          <w:p w14:paraId="6B9EFCFE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西电上开</w:t>
            </w:r>
          </w:p>
        </w:tc>
        <w:tc>
          <w:tcPr>
            <w:tcW w:w="1531" w:type="dxa"/>
            <w:vAlign w:val="center"/>
          </w:tcPr>
          <w:p w14:paraId="4D5C895E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销售经理</w:t>
            </w:r>
          </w:p>
        </w:tc>
        <w:tc>
          <w:tcPr>
            <w:tcW w:w="738" w:type="dxa"/>
            <w:vAlign w:val="center"/>
          </w:tcPr>
          <w:p w14:paraId="720EC6F8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1</w:t>
            </w:r>
          </w:p>
        </w:tc>
        <w:tc>
          <w:tcPr>
            <w:tcW w:w="1330" w:type="dxa"/>
            <w:vMerge w:val="restart"/>
            <w:vAlign w:val="center"/>
          </w:tcPr>
          <w:p w14:paraId="3BF4008B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上海</w:t>
            </w: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市青浦区</w:t>
            </w:r>
          </w:p>
        </w:tc>
        <w:tc>
          <w:tcPr>
            <w:tcW w:w="1465" w:type="dxa"/>
            <w:vMerge w:val="restart"/>
            <w:vAlign w:val="center"/>
          </w:tcPr>
          <w:p w14:paraId="1AC5B66E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021-59702255</w:t>
            </w:r>
          </w:p>
        </w:tc>
        <w:tc>
          <w:tcPr>
            <w:tcW w:w="1465" w:type="dxa"/>
            <w:vMerge w:val="restart"/>
            <w:vAlign w:val="center"/>
          </w:tcPr>
          <w:p w14:paraId="2DF45CF3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中国西电集团、中国西电本部及所属单位在册在岗员工</w:t>
            </w:r>
          </w:p>
        </w:tc>
      </w:tr>
      <w:tr w:rsidR="003023F4" w14:paraId="2513C804" w14:textId="77777777">
        <w:trPr>
          <w:trHeight w:val="436"/>
        </w:trPr>
        <w:tc>
          <w:tcPr>
            <w:tcW w:w="1998" w:type="dxa"/>
            <w:vMerge/>
            <w:vAlign w:val="center"/>
          </w:tcPr>
          <w:p w14:paraId="6950A92D" w14:textId="77777777" w:rsidR="003023F4" w:rsidRDefault="003023F4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567718C2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党群管理</w:t>
            </w:r>
          </w:p>
        </w:tc>
        <w:tc>
          <w:tcPr>
            <w:tcW w:w="738" w:type="dxa"/>
            <w:vAlign w:val="center"/>
          </w:tcPr>
          <w:p w14:paraId="31FDBC85" w14:textId="77777777" w:rsidR="003023F4" w:rsidRDefault="005A1E91">
            <w:pPr>
              <w:jc w:val="center"/>
              <w:rPr>
                <w:rFonts w:ascii="仿宋_GB2312" w:eastAsia="仿宋_GB2312" w:hAnsi="仿宋" w:cs="Times New Roman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kern w:val="0"/>
                <w:sz w:val="24"/>
              </w:rPr>
              <w:t>1</w:t>
            </w:r>
          </w:p>
        </w:tc>
        <w:tc>
          <w:tcPr>
            <w:tcW w:w="1330" w:type="dxa"/>
            <w:vMerge/>
            <w:vAlign w:val="center"/>
          </w:tcPr>
          <w:p w14:paraId="6E35FF53" w14:textId="77777777" w:rsidR="003023F4" w:rsidRDefault="003023F4">
            <w:pPr>
              <w:jc w:val="center"/>
              <w:rPr>
                <w:rFonts w:ascii="仿宋" w:eastAsia="仿宋" w:hAnsi="仿宋" w:cs="Times New Roman"/>
                <w:kern w:val="0"/>
                <w:sz w:val="24"/>
              </w:rPr>
            </w:pPr>
          </w:p>
        </w:tc>
        <w:tc>
          <w:tcPr>
            <w:tcW w:w="1465" w:type="dxa"/>
            <w:vMerge/>
            <w:vAlign w:val="center"/>
          </w:tcPr>
          <w:p w14:paraId="2890F828" w14:textId="77777777" w:rsidR="003023F4" w:rsidRDefault="003023F4">
            <w:pPr>
              <w:jc w:val="center"/>
              <w:rPr>
                <w:rFonts w:ascii="仿宋" w:eastAsia="仿宋" w:hAnsi="仿宋" w:cs="Times New Roman"/>
                <w:kern w:val="0"/>
                <w:sz w:val="24"/>
              </w:rPr>
            </w:pPr>
          </w:p>
        </w:tc>
        <w:tc>
          <w:tcPr>
            <w:tcW w:w="1465" w:type="dxa"/>
            <w:vMerge/>
            <w:vAlign w:val="center"/>
          </w:tcPr>
          <w:p w14:paraId="5C8CEAAD" w14:textId="77777777" w:rsidR="003023F4" w:rsidRDefault="003023F4">
            <w:pPr>
              <w:jc w:val="center"/>
              <w:rPr>
                <w:rFonts w:ascii="仿宋" w:eastAsia="仿宋" w:hAnsi="仿宋" w:cs="Times New Roman"/>
                <w:kern w:val="0"/>
                <w:sz w:val="24"/>
              </w:rPr>
            </w:pPr>
          </w:p>
        </w:tc>
      </w:tr>
    </w:tbl>
    <w:p w14:paraId="02ECFAC7" w14:textId="77777777" w:rsidR="003023F4" w:rsidRDefault="005A1E91">
      <w:pPr>
        <w:pStyle w:val="HTML"/>
        <w:tabs>
          <w:tab w:val="left" w:pos="76"/>
          <w:tab w:val="left" w:pos="391"/>
        </w:tabs>
        <w:spacing w:line="520" w:lineRule="exact"/>
        <w:rPr>
          <w:rFonts w:hAnsi="黑体" w:cs="仿宋"/>
          <w:kern w:val="2"/>
          <w:sz w:val="32"/>
          <w:szCs w:val="28"/>
        </w:rPr>
      </w:pPr>
      <w:r>
        <w:rPr>
          <w:rFonts w:hAnsi="黑体" w:cs="仿宋" w:hint="eastAsia"/>
          <w:kern w:val="2"/>
          <w:sz w:val="32"/>
          <w:szCs w:val="28"/>
        </w:rPr>
        <w:t>三、应聘基本要求</w:t>
      </w:r>
    </w:p>
    <w:p w14:paraId="585D560B" w14:textId="77777777" w:rsidR="003023F4" w:rsidRDefault="005A1E91">
      <w:pPr>
        <w:pStyle w:val="HTML"/>
        <w:tabs>
          <w:tab w:val="left" w:pos="76"/>
          <w:tab w:val="left" w:pos="391"/>
        </w:tabs>
        <w:spacing w:line="520" w:lineRule="exact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应聘人员应为中国西电集团</w:t>
      </w:r>
      <w:r>
        <w:rPr>
          <w:rFonts w:ascii="仿宋" w:eastAsia="仿宋" w:hAnsi="仿宋" w:hint="eastAsia"/>
          <w:sz w:val="28"/>
          <w:szCs w:val="28"/>
        </w:rPr>
        <w:t>、中国西电本部及</w:t>
      </w:r>
      <w:r>
        <w:rPr>
          <w:rFonts w:ascii="仿宋" w:eastAsia="仿宋" w:hAnsi="仿宋" w:hint="eastAsia"/>
          <w:sz w:val="28"/>
          <w:szCs w:val="28"/>
        </w:rPr>
        <w:t>所属单位在册在岗员工；</w:t>
      </w:r>
    </w:p>
    <w:p w14:paraId="0FBAD538" w14:textId="77777777" w:rsidR="003023F4" w:rsidRDefault="005A1E91">
      <w:pPr>
        <w:snapToGrid w:val="0"/>
        <w:spacing w:line="560" w:lineRule="exact"/>
        <w:ind w:firstLineChars="200" w:firstLine="560"/>
        <w:jc w:val="left"/>
        <w:rPr>
          <w:rFonts w:ascii="仿宋" w:eastAsia="仿宋" w:hAnsi="仿宋" w:cs="Courier New"/>
          <w:kern w:val="0"/>
          <w:sz w:val="28"/>
          <w:szCs w:val="28"/>
        </w:rPr>
      </w:pPr>
      <w:bookmarkStart w:id="0" w:name="_Hlk98259901"/>
      <w:r>
        <w:rPr>
          <w:rFonts w:ascii="仿宋" w:eastAsia="仿宋" w:hAnsi="仿宋" w:cs="Courier New" w:hint="eastAsia"/>
          <w:kern w:val="0"/>
          <w:sz w:val="28"/>
          <w:szCs w:val="28"/>
        </w:rPr>
        <w:t>2</w:t>
      </w:r>
      <w:r>
        <w:rPr>
          <w:rFonts w:ascii="仿宋" w:eastAsia="仿宋" w:hAnsi="仿宋" w:cs="Courier New"/>
          <w:kern w:val="0"/>
          <w:sz w:val="28"/>
          <w:szCs w:val="28"/>
        </w:rPr>
        <w:t>.</w:t>
      </w:r>
      <w:r>
        <w:rPr>
          <w:rFonts w:ascii="仿宋" w:eastAsia="仿宋" w:hAnsi="仿宋"/>
          <w:bCs/>
          <w:color w:val="000000"/>
          <w:sz w:val="28"/>
          <w:szCs w:val="28"/>
        </w:rPr>
        <w:t>具备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全日制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大学</w:t>
      </w:r>
      <w:r>
        <w:rPr>
          <w:rFonts w:ascii="仿宋" w:eastAsia="仿宋" w:hAnsi="仿宋"/>
          <w:bCs/>
          <w:color w:val="000000"/>
          <w:sz w:val="28"/>
          <w:szCs w:val="28"/>
        </w:rPr>
        <w:t>本科及以上学历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，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1989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年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1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月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1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日以后出生，</w:t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lastRenderedPageBreak/>
        <w:t>党建类岗位须是中共党员；</w:t>
      </w:r>
    </w:p>
    <w:bookmarkEnd w:id="0"/>
    <w:p w14:paraId="0D927B12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/>
          <w:kern w:val="0"/>
          <w:sz w:val="28"/>
          <w:szCs w:val="28"/>
        </w:rPr>
        <w:t>3.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具有强烈的创新意识，开拓进取，敢于负责、勇于担当、善于作为；勤奋敬业、真抓实干、工作业绩突出；</w:t>
      </w:r>
    </w:p>
    <w:p w14:paraId="47881E15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/>
          <w:kern w:val="0"/>
          <w:sz w:val="28"/>
          <w:szCs w:val="28"/>
        </w:rPr>
        <w:t>4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具有履行岗位职责所必须的专业知识，善于学习和把握市场机遇；具有出色的沟通、谈判能力；具备发展意识、市场意识及合作意识；具有良好的心理素质，身体健康，能够胜任应聘岗位工作要求；</w:t>
      </w:r>
    </w:p>
    <w:p w14:paraId="4BF6DC7A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/>
          <w:kern w:val="0"/>
          <w:sz w:val="28"/>
          <w:szCs w:val="28"/>
        </w:rPr>
        <w:t>5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具有良好的职业操守和个人品行，遵纪守法、无违法、违规、违纪及其他不良记录。</w:t>
      </w:r>
    </w:p>
    <w:p w14:paraId="58750DC9" w14:textId="77777777" w:rsidR="003023F4" w:rsidRDefault="005A1E91">
      <w:pPr>
        <w:pStyle w:val="HTML"/>
        <w:spacing w:line="560" w:lineRule="exact"/>
        <w:rPr>
          <w:rFonts w:hAnsi="黑体" w:cs="仿宋"/>
          <w:kern w:val="2"/>
          <w:sz w:val="32"/>
          <w:szCs w:val="28"/>
        </w:rPr>
      </w:pPr>
      <w:r>
        <w:rPr>
          <w:rFonts w:hAnsi="黑体" w:cs="仿宋" w:hint="eastAsia"/>
          <w:kern w:val="2"/>
          <w:sz w:val="32"/>
          <w:szCs w:val="28"/>
        </w:rPr>
        <w:t>四、岗位职责</w:t>
      </w:r>
    </w:p>
    <w:p w14:paraId="1D9EAD37" w14:textId="77777777" w:rsidR="003023F4" w:rsidRDefault="005A1E91">
      <w:pPr>
        <w:widowControl/>
        <w:adjustRightInd w:val="0"/>
        <w:snapToGrid w:val="0"/>
        <w:spacing w:line="560" w:lineRule="exact"/>
        <w:jc w:val="left"/>
        <w:rPr>
          <w:rFonts w:ascii="楷体_GB2312" w:eastAsia="楷体_GB2312" w:hAnsi="楷体_GB2312" w:cs="楷体_GB2312"/>
          <w:b/>
          <w:bCs/>
          <w:sz w:val="28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（一）</w:t>
      </w: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销售经理</w:t>
      </w:r>
    </w:p>
    <w:p w14:paraId="6B67DE9C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1.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负责整合、收集各类项目资源，和客户保持良好关系；</w:t>
      </w:r>
    </w:p>
    <w:p w14:paraId="0AD3F964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2.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负责组织招投标工作，完成标前、标中和标后各项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协调与管理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工作；</w:t>
      </w:r>
    </w:p>
    <w:p w14:paraId="01132868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3.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负责具体项目投标、履约、回款、售后服务全过程并做好执行阶段协调工作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；</w:t>
      </w:r>
    </w:p>
    <w:p w14:paraId="5701BE4D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4.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负责部门负责人交办的其他工作。</w:t>
      </w:r>
    </w:p>
    <w:p w14:paraId="78EE635E" w14:textId="77777777" w:rsidR="003023F4" w:rsidRDefault="005A1E91">
      <w:pPr>
        <w:snapToGrid w:val="0"/>
        <w:spacing w:line="560" w:lineRule="exact"/>
        <w:rPr>
          <w:rFonts w:ascii="楷体_GB2312" w:eastAsia="楷体_GB2312" w:hAnsi="楷体_GB2312" w:cs="楷体_GB2312"/>
          <w:b/>
          <w:bCs/>
          <w:sz w:val="28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（二）</w:t>
      </w: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党群管理</w:t>
      </w:r>
    </w:p>
    <w:p w14:paraId="6C66F8D1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1.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党的建设中“七抓”工作的策划、实施和推进落实工作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；</w:t>
      </w:r>
    </w:p>
    <w:p w14:paraId="45646AE1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2.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党支部“三会一课”的策划、实施和推进落实工作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；</w:t>
      </w:r>
    </w:p>
    <w:p w14:paraId="38650471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3.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承接集团党办、党委工作部、纪委、</w:t>
      </w:r>
      <w:proofErr w:type="gramStart"/>
      <w:r>
        <w:rPr>
          <w:rFonts w:ascii="仿宋" w:eastAsia="仿宋" w:hAnsi="仿宋" w:cs="Courier New" w:hint="eastAsia"/>
          <w:kern w:val="0"/>
          <w:sz w:val="28"/>
          <w:szCs w:val="28"/>
        </w:rPr>
        <w:t>巡察办</w:t>
      </w:r>
      <w:proofErr w:type="gramEnd"/>
      <w:r>
        <w:rPr>
          <w:rFonts w:ascii="仿宋" w:eastAsia="仿宋" w:hAnsi="仿宋" w:cs="Courier New" w:hint="eastAsia"/>
          <w:kern w:val="0"/>
          <w:sz w:val="28"/>
          <w:szCs w:val="28"/>
        </w:rPr>
        <w:t>等党建部门交办的各项工作，发挥党支部战斗堡垒作用和党员先锋模范作用，</w:t>
      </w:r>
      <w:proofErr w:type="gramStart"/>
      <w:r>
        <w:rPr>
          <w:rFonts w:ascii="仿宋" w:eastAsia="仿宋" w:hAnsi="仿宋" w:cs="Courier New" w:hint="eastAsia"/>
          <w:kern w:val="0"/>
          <w:sz w:val="28"/>
          <w:szCs w:val="28"/>
        </w:rPr>
        <w:t>引领保障</w:t>
      </w:r>
      <w:proofErr w:type="gramEnd"/>
      <w:r>
        <w:rPr>
          <w:rFonts w:ascii="仿宋" w:eastAsia="仿宋" w:hAnsi="仿宋" w:cs="Courier New" w:hint="eastAsia"/>
          <w:kern w:val="0"/>
          <w:sz w:val="28"/>
          <w:szCs w:val="28"/>
        </w:rPr>
        <w:t>企业高质量发展；</w:t>
      </w:r>
    </w:p>
    <w:p w14:paraId="16684090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4.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负责部门负责人交办的其他工作。</w:t>
      </w:r>
    </w:p>
    <w:p w14:paraId="3881A22A" w14:textId="77777777" w:rsidR="003023F4" w:rsidRDefault="005A1E91">
      <w:pPr>
        <w:pStyle w:val="HTML"/>
        <w:spacing w:line="560" w:lineRule="exact"/>
        <w:rPr>
          <w:rFonts w:hAnsi="黑体" w:cs="仿宋"/>
          <w:kern w:val="2"/>
          <w:sz w:val="32"/>
          <w:szCs w:val="28"/>
        </w:rPr>
      </w:pPr>
      <w:r>
        <w:rPr>
          <w:rFonts w:hAnsi="黑体" w:cs="仿宋" w:hint="eastAsia"/>
          <w:kern w:val="2"/>
          <w:sz w:val="32"/>
          <w:szCs w:val="28"/>
        </w:rPr>
        <w:t>五、任职岗位要求</w:t>
      </w:r>
    </w:p>
    <w:p w14:paraId="6036F488" w14:textId="77777777" w:rsidR="003023F4" w:rsidRDefault="005A1E91">
      <w:pPr>
        <w:widowControl/>
        <w:adjustRightInd w:val="0"/>
        <w:snapToGrid w:val="0"/>
        <w:spacing w:line="560" w:lineRule="exact"/>
        <w:jc w:val="left"/>
        <w:rPr>
          <w:rFonts w:ascii="楷体_GB2312" w:eastAsia="楷体_GB2312" w:hAnsi="楷体_GB2312" w:cs="楷体_GB2312"/>
          <w:b/>
          <w:bCs/>
          <w:sz w:val="28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（一）</w:t>
      </w: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销售经理</w:t>
      </w:r>
    </w:p>
    <w:p w14:paraId="374FE5FD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lastRenderedPageBreak/>
        <w:t>1</w:t>
      </w:r>
      <w:r>
        <w:rPr>
          <w:rFonts w:ascii="仿宋" w:eastAsia="仿宋" w:hAnsi="仿宋" w:cs="Courier New"/>
          <w:kern w:val="0"/>
          <w:sz w:val="28"/>
          <w:szCs w:val="28"/>
        </w:rPr>
        <w:t>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在公司内企业从事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5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年以上市场营销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工作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经验，熟悉办公软件，能够独立完成标书制作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、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项目履约等全过程工作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；</w:t>
      </w:r>
    </w:p>
    <w:p w14:paraId="0F36F9EC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2</w:t>
      </w:r>
      <w:r>
        <w:rPr>
          <w:rFonts w:ascii="仿宋" w:eastAsia="仿宋" w:hAnsi="仿宋" w:cs="Courier New"/>
          <w:kern w:val="0"/>
          <w:sz w:val="28"/>
          <w:szCs w:val="28"/>
        </w:rPr>
        <w:t>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熟悉开关</w:t>
      </w:r>
      <w:proofErr w:type="gramStart"/>
      <w:r>
        <w:rPr>
          <w:rFonts w:ascii="仿宋" w:eastAsia="仿宋" w:hAnsi="仿宋" w:cs="Courier New" w:hint="eastAsia"/>
          <w:kern w:val="0"/>
          <w:sz w:val="28"/>
          <w:szCs w:val="28"/>
        </w:rPr>
        <w:t>类等输变电</w:t>
      </w:r>
      <w:proofErr w:type="gramEnd"/>
      <w:r>
        <w:rPr>
          <w:rFonts w:ascii="仿宋" w:eastAsia="仿宋" w:hAnsi="仿宋" w:cs="Courier New" w:hint="eastAsia"/>
          <w:kern w:val="0"/>
          <w:sz w:val="28"/>
          <w:szCs w:val="28"/>
        </w:rPr>
        <w:t>产品的销售流程，具有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输变电总包类项目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销售的经验优先；</w:t>
      </w:r>
    </w:p>
    <w:p w14:paraId="4B1E927F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3</w:t>
      </w:r>
      <w:r>
        <w:rPr>
          <w:rFonts w:ascii="仿宋" w:eastAsia="仿宋" w:hAnsi="仿宋" w:cs="Courier New"/>
          <w:kern w:val="0"/>
          <w:sz w:val="28"/>
          <w:szCs w:val="28"/>
        </w:rPr>
        <w:t>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具有较强的营销观念和市场意识，能够敏锐的感知市场形势变化，准确做出营销决策；</w:t>
      </w:r>
    </w:p>
    <w:p w14:paraId="6EE70214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4.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有一定的英语听说读写能力，可以完成海外市场客户的对接，做好投标、履约等工作的协调与支撑工作；</w:t>
      </w:r>
    </w:p>
    <w:p w14:paraId="2F47A158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5.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具有良好的人际关系及沟通能力，性格开朗，抗压能力强，适应经常出差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。</w:t>
      </w:r>
    </w:p>
    <w:p w14:paraId="6A056BFB" w14:textId="77777777" w:rsidR="003023F4" w:rsidRDefault="005A1E91">
      <w:pPr>
        <w:widowControl/>
        <w:adjustRightInd w:val="0"/>
        <w:snapToGrid w:val="0"/>
        <w:spacing w:line="560" w:lineRule="exact"/>
        <w:jc w:val="left"/>
        <w:rPr>
          <w:rFonts w:ascii="楷体_GB2312" w:eastAsia="楷体_GB2312" w:hAnsi="楷体_GB2312" w:cs="楷体_GB2312"/>
          <w:b/>
          <w:bCs/>
          <w:sz w:val="28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（二）</w:t>
      </w:r>
      <w:r>
        <w:rPr>
          <w:rFonts w:ascii="楷体_GB2312" w:eastAsia="楷体_GB2312" w:hAnsi="楷体_GB2312" w:cs="楷体_GB2312" w:hint="eastAsia"/>
          <w:b/>
          <w:bCs/>
          <w:sz w:val="28"/>
          <w:szCs w:val="32"/>
        </w:rPr>
        <w:t>党群管理</w:t>
      </w:r>
    </w:p>
    <w:p w14:paraId="6D0C732B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1.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在公司内企业从事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5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年以上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党建、综合管理、企业管理等工作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经验；</w:t>
      </w:r>
    </w:p>
    <w:p w14:paraId="11AB238C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2.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具备良好的文字表达能力，能够独立撰写各类行政和党建类文字材料，熟练使用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办公软件；</w:t>
      </w:r>
    </w:p>
    <w:p w14:paraId="6D7F6D20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3.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具有良好的逻辑思维能力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，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具有良好的人际关系及沟通能力，具有积极进取和团队协作精神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，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性格开朗，抗压能力强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。</w:t>
      </w:r>
    </w:p>
    <w:p w14:paraId="4C8A5877" w14:textId="77777777" w:rsidR="003023F4" w:rsidRDefault="005A1E91">
      <w:pPr>
        <w:pStyle w:val="HTML"/>
        <w:tabs>
          <w:tab w:val="left" w:pos="6"/>
        </w:tabs>
        <w:spacing w:line="520" w:lineRule="exact"/>
        <w:jc w:val="both"/>
        <w:rPr>
          <w:rFonts w:hAnsi="黑体"/>
          <w:sz w:val="32"/>
          <w:szCs w:val="28"/>
        </w:rPr>
      </w:pPr>
      <w:r>
        <w:rPr>
          <w:rFonts w:hAnsi="黑体" w:hint="eastAsia"/>
          <w:sz w:val="32"/>
          <w:szCs w:val="28"/>
        </w:rPr>
        <w:t>六、</w:t>
      </w:r>
      <w:r>
        <w:rPr>
          <w:rFonts w:hAnsi="黑体" w:hint="eastAsia"/>
          <w:sz w:val="32"/>
          <w:szCs w:val="28"/>
        </w:rPr>
        <w:t>竞聘流程</w:t>
      </w:r>
    </w:p>
    <w:p w14:paraId="7270A02C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1.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资格审查；</w:t>
      </w:r>
    </w:p>
    <w:p w14:paraId="65BDBB1B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2.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综合测评；</w:t>
      </w:r>
    </w:p>
    <w:p w14:paraId="3ABFF637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3.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面试选拔；</w:t>
      </w:r>
    </w:p>
    <w:p w14:paraId="71557C09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4.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公示；</w:t>
      </w:r>
    </w:p>
    <w:p w14:paraId="77846039" w14:textId="77777777" w:rsidR="003023F4" w:rsidRDefault="005A1E91">
      <w:pPr>
        <w:snapToGrid w:val="0"/>
        <w:spacing w:line="560" w:lineRule="exact"/>
        <w:ind w:firstLineChars="200" w:firstLine="560"/>
        <w:rPr>
          <w:rFonts w:hAnsi="黑体"/>
          <w:sz w:val="32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5.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办理手续。</w:t>
      </w:r>
    </w:p>
    <w:p w14:paraId="2C6C6DC2" w14:textId="77777777" w:rsidR="003023F4" w:rsidRDefault="005A1E91">
      <w:pPr>
        <w:pStyle w:val="HTML"/>
        <w:tabs>
          <w:tab w:val="left" w:pos="6"/>
        </w:tabs>
        <w:spacing w:line="520" w:lineRule="exact"/>
        <w:jc w:val="both"/>
        <w:rPr>
          <w:rFonts w:hAnsi="黑体"/>
          <w:sz w:val="32"/>
          <w:szCs w:val="28"/>
        </w:rPr>
      </w:pPr>
      <w:r>
        <w:rPr>
          <w:rFonts w:hAnsi="黑体" w:hint="eastAsia"/>
          <w:sz w:val="32"/>
          <w:szCs w:val="28"/>
        </w:rPr>
        <w:t>七、</w:t>
      </w:r>
      <w:r>
        <w:rPr>
          <w:rFonts w:hAnsi="黑体" w:hint="eastAsia"/>
          <w:sz w:val="32"/>
          <w:szCs w:val="28"/>
        </w:rPr>
        <w:t>联系方式</w:t>
      </w:r>
    </w:p>
    <w:p w14:paraId="56BB797A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1.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联</w:t>
      </w:r>
      <w:r>
        <w:rPr>
          <w:rFonts w:ascii="仿宋" w:eastAsia="仿宋" w:hAnsi="仿宋" w:cs="Courier New"/>
          <w:kern w:val="0"/>
          <w:sz w:val="28"/>
          <w:szCs w:val="28"/>
        </w:rPr>
        <w:t xml:space="preserve"> </w:t>
      </w:r>
      <w:r>
        <w:rPr>
          <w:rFonts w:ascii="仿宋" w:eastAsia="仿宋" w:hAnsi="仿宋" w:cs="Courier New"/>
          <w:kern w:val="0"/>
          <w:sz w:val="28"/>
          <w:szCs w:val="28"/>
        </w:rPr>
        <w:t>系</w:t>
      </w:r>
      <w:r>
        <w:rPr>
          <w:rFonts w:ascii="仿宋" w:eastAsia="仿宋" w:hAnsi="仿宋" w:cs="Courier New"/>
          <w:kern w:val="0"/>
          <w:sz w:val="28"/>
          <w:szCs w:val="28"/>
        </w:rPr>
        <w:t xml:space="preserve"> </w:t>
      </w:r>
      <w:r>
        <w:rPr>
          <w:rFonts w:ascii="仿宋" w:eastAsia="仿宋" w:hAnsi="仿宋" w:cs="Courier New"/>
          <w:kern w:val="0"/>
          <w:sz w:val="28"/>
          <w:szCs w:val="28"/>
        </w:rPr>
        <w:t>人：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苟女士</w:t>
      </w:r>
    </w:p>
    <w:p w14:paraId="71301A87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lastRenderedPageBreak/>
        <w:t>2.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联系电话：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021-59702255</w:t>
      </w:r>
    </w:p>
    <w:p w14:paraId="5D76ABBF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3.</w:t>
      </w:r>
      <w:r>
        <w:rPr>
          <w:rFonts w:ascii="仿宋" w:eastAsia="仿宋" w:hAnsi="仿宋" w:cs="Courier New"/>
          <w:kern w:val="0"/>
          <w:sz w:val="28"/>
          <w:szCs w:val="28"/>
        </w:rPr>
        <w:t>简历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投递</w:t>
      </w:r>
      <w:r>
        <w:rPr>
          <w:rFonts w:ascii="仿宋" w:eastAsia="仿宋" w:hAnsi="仿宋" w:cs="Courier New"/>
          <w:kern w:val="0"/>
          <w:sz w:val="28"/>
          <w:szCs w:val="28"/>
        </w:rPr>
        <w:t>邮箱：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xdshangkai@163.</w:t>
      </w:r>
      <w:r>
        <w:rPr>
          <w:rFonts w:ascii="仿宋" w:eastAsia="仿宋" w:hAnsi="仿宋" w:cs="Courier New"/>
          <w:kern w:val="0"/>
          <w:sz w:val="28"/>
          <w:szCs w:val="28"/>
        </w:rPr>
        <w:t>com</w:t>
      </w:r>
    </w:p>
    <w:p w14:paraId="2CA79E39" w14:textId="77777777" w:rsidR="003023F4" w:rsidRDefault="005A1E91">
      <w:pPr>
        <w:snapToGrid w:val="0"/>
        <w:spacing w:line="560" w:lineRule="exact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八</w:t>
      </w:r>
      <w:r>
        <w:rPr>
          <w:rFonts w:ascii="黑体" w:eastAsia="黑体" w:hAnsi="黑体" w:hint="eastAsia"/>
          <w:bCs/>
          <w:color w:val="000000"/>
          <w:sz w:val="32"/>
          <w:szCs w:val="32"/>
        </w:rPr>
        <w:t>、报名方式</w:t>
      </w:r>
    </w:p>
    <w:p w14:paraId="356DB066" w14:textId="3B8349FE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1.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本次竞聘报名截止日期</w:t>
      </w:r>
      <w:r w:rsidR="009E417A" w:rsidRPr="009E417A">
        <w:rPr>
          <w:rFonts w:ascii="仿宋" w:eastAsia="仿宋" w:hAnsi="仿宋" w:cs="Courier New" w:hint="eastAsia"/>
          <w:kern w:val="0"/>
          <w:sz w:val="28"/>
          <w:szCs w:val="28"/>
        </w:rPr>
        <w:t>为公告发布之日起</w:t>
      </w:r>
      <w:r w:rsidR="009E417A" w:rsidRPr="009E417A">
        <w:rPr>
          <w:rFonts w:ascii="仿宋" w:eastAsia="仿宋" w:hAnsi="仿宋" w:cs="Courier New"/>
          <w:kern w:val="0"/>
          <w:sz w:val="28"/>
          <w:szCs w:val="28"/>
        </w:rPr>
        <w:t>7个自然日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。</w:t>
      </w:r>
    </w:p>
    <w:p w14:paraId="4C14FBAA" w14:textId="77777777" w:rsidR="003023F4" w:rsidRDefault="005A1E91">
      <w:pPr>
        <w:snapToGrid w:val="0"/>
        <w:spacing w:line="560" w:lineRule="exact"/>
        <w:ind w:firstLineChars="200" w:firstLine="560"/>
        <w:rPr>
          <w:rFonts w:ascii="仿宋" w:eastAsia="仿宋" w:hAnsi="仿宋" w:cs="Courier New"/>
          <w:kern w:val="0"/>
          <w:sz w:val="28"/>
          <w:szCs w:val="28"/>
        </w:rPr>
      </w:pPr>
      <w:r>
        <w:rPr>
          <w:rFonts w:ascii="仿宋" w:eastAsia="仿宋" w:hAnsi="仿宋" w:cs="Courier New" w:hint="eastAsia"/>
          <w:kern w:val="0"/>
          <w:sz w:val="28"/>
          <w:szCs w:val="28"/>
        </w:rPr>
        <w:t>2.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应聘者须将应聘资料及《应聘报名表》压缩打包，命名为“应聘岗位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-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姓名”的压缩文件，应聘资料包括但不限于：应聘报名表及个人简历、毕业证、学位证、《教育部学历电子注册备案表》</w:t>
      </w:r>
      <w:proofErr w:type="gramStart"/>
      <w:r>
        <w:rPr>
          <w:rFonts w:ascii="仿宋" w:eastAsia="仿宋" w:hAnsi="仿宋" w:cs="Courier New" w:hint="eastAsia"/>
          <w:kern w:val="0"/>
          <w:sz w:val="28"/>
          <w:szCs w:val="28"/>
        </w:rPr>
        <w:t>学信网下载</w:t>
      </w:r>
      <w:proofErr w:type="gramEnd"/>
      <w:r>
        <w:rPr>
          <w:rFonts w:ascii="仿宋" w:eastAsia="仿宋" w:hAnsi="仿宋" w:cs="Courier New" w:hint="eastAsia"/>
          <w:kern w:val="0"/>
          <w:sz w:val="28"/>
          <w:szCs w:val="28"/>
        </w:rPr>
        <w:t>、身份证、相关资质证书等扫描</w:t>
      </w:r>
      <w:proofErr w:type="gramStart"/>
      <w:r>
        <w:rPr>
          <w:rFonts w:ascii="仿宋" w:eastAsia="仿宋" w:hAnsi="仿宋" w:cs="Courier New" w:hint="eastAsia"/>
          <w:kern w:val="0"/>
          <w:sz w:val="28"/>
          <w:szCs w:val="28"/>
        </w:rPr>
        <w:t>件资料</w:t>
      </w:r>
      <w:proofErr w:type="gramEnd"/>
      <w:r>
        <w:rPr>
          <w:rFonts w:ascii="仿宋" w:eastAsia="仿宋" w:hAnsi="仿宋" w:cs="Courier New" w:hint="eastAsia"/>
          <w:kern w:val="0"/>
          <w:sz w:val="28"/>
          <w:szCs w:val="28"/>
        </w:rPr>
        <w:t>,</w:t>
      </w:r>
      <w:r>
        <w:rPr>
          <w:rFonts w:ascii="仿宋" w:eastAsia="仿宋" w:hAnsi="仿宋" w:cs="Courier New" w:hint="eastAsia"/>
          <w:kern w:val="0"/>
          <w:sz w:val="28"/>
          <w:szCs w:val="28"/>
        </w:rPr>
        <w:t>邮件主题与附件名称保持一致。</w:t>
      </w:r>
    </w:p>
    <w:p w14:paraId="5C0794F4" w14:textId="77777777" w:rsidR="003023F4" w:rsidRDefault="003023F4">
      <w:pPr>
        <w:widowControl/>
        <w:spacing w:line="360" w:lineRule="auto"/>
        <w:jc w:val="right"/>
        <w:rPr>
          <w:rFonts w:ascii="仿宋" w:eastAsia="仿宋" w:hAnsi="仿宋" w:cs="Courier New"/>
          <w:kern w:val="0"/>
          <w:sz w:val="28"/>
          <w:szCs w:val="28"/>
        </w:rPr>
      </w:pPr>
    </w:p>
    <w:p w14:paraId="29EA3992" w14:textId="77777777" w:rsidR="003023F4" w:rsidRDefault="003023F4">
      <w:pPr>
        <w:widowControl/>
        <w:spacing w:line="360" w:lineRule="auto"/>
        <w:jc w:val="right"/>
        <w:rPr>
          <w:rFonts w:ascii="仿宋" w:eastAsia="仿宋" w:hAnsi="仿宋" w:cs="Courier New"/>
          <w:kern w:val="0"/>
          <w:sz w:val="28"/>
          <w:szCs w:val="28"/>
        </w:rPr>
      </w:pPr>
    </w:p>
    <w:p w14:paraId="19AF6338" w14:textId="77777777" w:rsidR="003023F4" w:rsidRDefault="003023F4">
      <w:pPr>
        <w:widowControl/>
        <w:spacing w:line="360" w:lineRule="auto"/>
        <w:ind w:right="740" w:firstLineChars="2100" w:firstLine="5880"/>
        <w:jc w:val="left"/>
        <w:rPr>
          <w:rFonts w:ascii="仿宋" w:eastAsia="仿宋" w:hAnsi="仿宋" w:cs="Courier New"/>
          <w:kern w:val="0"/>
          <w:sz w:val="28"/>
          <w:szCs w:val="28"/>
        </w:rPr>
      </w:pPr>
    </w:p>
    <w:p w14:paraId="787E1243" w14:textId="77777777" w:rsidR="003023F4" w:rsidRDefault="003023F4">
      <w:pPr>
        <w:widowControl/>
        <w:spacing w:line="360" w:lineRule="auto"/>
        <w:ind w:right="740"/>
        <w:jc w:val="right"/>
        <w:rPr>
          <w:rFonts w:ascii="仿宋" w:eastAsia="仿宋" w:hAnsi="仿宋"/>
          <w:color w:val="FF0000"/>
          <w:sz w:val="32"/>
          <w:szCs w:val="32"/>
        </w:rPr>
      </w:pPr>
    </w:p>
    <w:sectPr w:rsidR="003023F4">
      <w:pgSz w:w="11906" w:h="16838"/>
      <w:pgMar w:top="1418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E75A3" w14:textId="77777777" w:rsidR="009E417A" w:rsidRDefault="009E417A" w:rsidP="009E417A">
      <w:r>
        <w:separator/>
      </w:r>
    </w:p>
  </w:endnote>
  <w:endnote w:type="continuationSeparator" w:id="0">
    <w:p w14:paraId="14C83FF0" w14:textId="77777777" w:rsidR="009E417A" w:rsidRDefault="009E417A" w:rsidP="009E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40B9" w14:textId="77777777" w:rsidR="009E417A" w:rsidRDefault="009E417A" w:rsidP="009E417A">
      <w:r>
        <w:separator/>
      </w:r>
    </w:p>
  </w:footnote>
  <w:footnote w:type="continuationSeparator" w:id="0">
    <w:p w14:paraId="5B5B9944" w14:textId="77777777" w:rsidR="009E417A" w:rsidRDefault="009E417A" w:rsidP="009E4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M2ZDgxNDkxZGMwMzQ0OGI2ZGMxN2JmZGZiYjIxY2IifQ=="/>
  </w:docVars>
  <w:rsids>
    <w:rsidRoot w:val="00B23D28"/>
    <w:rsid w:val="00026B7D"/>
    <w:rsid w:val="00035A87"/>
    <w:rsid w:val="000672F0"/>
    <w:rsid w:val="00081F3B"/>
    <w:rsid w:val="00083FEC"/>
    <w:rsid w:val="000D0428"/>
    <w:rsid w:val="000F52C6"/>
    <w:rsid w:val="0010697D"/>
    <w:rsid w:val="0011507E"/>
    <w:rsid w:val="00120A36"/>
    <w:rsid w:val="0012192C"/>
    <w:rsid w:val="00135769"/>
    <w:rsid w:val="00135A29"/>
    <w:rsid w:val="0017071A"/>
    <w:rsid w:val="00175AE2"/>
    <w:rsid w:val="00183581"/>
    <w:rsid w:val="0018519B"/>
    <w:rsid w:val="00197C85"/>
    <w:rsid w:val="001A260C"/>
    <w:rsid w:val="001A4E0F"/>
    <w:rsid w:val="001C48ED"/>
    <w:rsid w:val="002162EF"/>
    <w:rsid w:val="00252318"/>
    <w:rsid w:val="00273FC2"/>
    <w:rsid w:val="00280FBA"/>
    <w:rsid w:val="00294FD0"/>
    <w:rsid w:val="002A24BA"/>
    <w:rsid w:val="002C11E6"/>
    <w:rsid w:val="002C2628"/>
    <w:rsid w:val="002D4319"/>
    <w:rsid w:val="003023F4"/>
    <w:rsid w:val="00303B24"/>
    <w:rsid w:val="00311305"/>
    <w:rsid w:val="00323B62"/>
    <w:rsid w:val="003761F8"/>
    <w:rsid w:val="003817A0"/>
    <w:rsid w:val="003A37C7"/>
    <w:rsid w:val="003A65CE"/>
    <w:rsid w:val="003B6233"/>
    <w:rsid w:val="003C0F83"/>
    <w:rsid w:val="003D5C09"/>
    <w:rsid w:val="003E5633"/>
    <w:rsid w:val="00461871"/>
    <w:rsid w:val="004C18D1"/>
    <w:rsid w:val="0052004F"/>
    <w:rsid w:val="00552513"/>
    <w:rsid w:val="005623AF"/>
    <w:rsid w:val="00596904"/>
    <w:rsid w:val="005A1E91"/>
    <w:rsid w:val="005A6E5F"/>
    <w:rsid w:val="005C5E15"/>
    <w:rsid w:val="005D266F"/>
    <w:rsid w:val="005F3BA7"/>
    <w:rsid w:val="00604789"/>
    <w:rsid w:val="006047F4"/>
    <w:rsid w:val="006169A4"/>
    <w:rsid w:val="0062488B"/>
    <w:rsid w:val="0065358A"/>
    <w:rsid w:val="00670F87"/>
    <w:rsid w:val="0069259F"/>
    <w:rsid w:val="006A05A7"/>
    <w:rsid w:val="006B74F9"/>
    <w:rsid w:val="006D1A62"/>
    <w:rsid w:val="006D2640"/>
    <w:rsid w:val="006F2D05"/>
    <w:rsid w:val="0070481A"/>
    <w:rsid w:val="00711306"/>
    <w:rsid w:val="00713B7B"/>
    <w:rsid w:val="00723ED9"/>
    <w:rsid w:val="0075038D"/>
    <w:rsid w:val="00757DF9"/>
    <w:rsid w:val="0077401F"/>
    <w:rsid w:val="0079575C"/>
    <w:rsid w:val="007B4D9C"/>
    <w:rsid w:val="008145F1"/>
    <w:rsid w:val="00836BE5"/>
    <w:rsid w:val="0085024F"/>
    <w:rsid w:val="008578B2"/>
    <w:rsid w:val="00860892"/>
    <w:rsid w:val="00883BB0"/>
    <w:rsid w:val="0089724D"/>
    <w:rsid w:val="008A482D"/>
    <w:rsid w:val="008A5FFB"/>
    <w:rsid w:val="008A7F99"/>
    <w:rsid w:val="008F1485"/>
    <w:rsid w:val="008F595B"/>
    <w:rsid w:val="009269E9"/>
    <w:rsid w:val="00935F38"/>
    <w:rsid w:val="00946B68"/>
    <w:rsid w:val="00950463"/>
    <w:rsid w:val="00973079"/>
    <w:rsid w:val="00982905"/>
    <w:rsid w:val="009B490E"/>
    <w:rsid w:val="009B57D6"/>
    <w:rsid w:val="009C2854"/>
    <w:rsid w:val="009D2B84"/>
    <w:rsid w:val="009E2130"/>
    <w:rsid w:val="009E417A"/>
    <w:rsid w:val="009F35F2"/>
    <w:rsid w:val="009F7BE9"/>
    <w:rsid w:val="00A1515D"/>
    <w:rsid w:val="00A24FBE"/>
    <w:rsid w:val="00A41C57"/>
    <w:rsid w:val="00A6479E"/>
    <w:rsid w:val="00AA6E94"/>
    <w:rsid w:val="00AC2697"/>
    <w:rsid w:val="00AC3BDB"/>
    <w:rsid w:val="00AC7FAC"/>
    <w:rsid w:val="00AE5AFD"/>
    <w:rsid w:val="00AE68A3"/>
    <w:rsid w:val="00AE6B71"/>
    <w:rsid w:val="00AF1A85"/>
    <w:rsid w:val="00B1720F"/>
    <w:rsid w:val="00B17655"/>
    <w:rsid w:val="00B2330A"/>
    <w:rsid w:val="00B23D28"/>
    <w:rsid w:val="00B303A1"/>
    <w:rsid w:val="00B32DB1"/>
    <w:rsid w:val="00B53F3F"/>
    <w:rsid w:val="00B57375"/>
    <w:rsid w:val="00B600C2"/>
    <w:rsid w:val="00B601A3"/>
    <w:rsid w:val="00B72D74"/>
    <w:rsid w:val="00B7490C"/>
    <w:rsid w:val="00B909E9"/>
    <w:rsid w:val="00BB4641"/>
    <w:rsid w:val="00BB5EEF"/>
    <w:rsid w:val="00BC0596"/>
    <w:rsid w:val="00BC46E1"/>
    <w:rsid w:val="00BD505F"/>
    <w:rsid w:val="00BE03A7"/>
    <w:rsid w:val="00BE068C"/>
    <w:rsid w:val="00BE1520"/>
    <w:rsid w:val="00BF2324"/>
    <w:rsid w:val="00BF6F00"/>
    <w:rsid w:val="00C21116"/>
    <w:rsid w:val="00C267A6"/>
    <w:rsid w:val="00C55F14"/>
    <w:rsid w:val="00C66210"/>
    <w:rsid w:val="00C73A3C"/>
    <w:rsid w:val="00C81302"/>
    <w:rsid w:val="00C95455"/>
    <w:rsid w:val="00C96781"/>
    <w:rsid w:val="00C97156"/>
    <w:rsid w:val="00CE40F6"/>
    <w:rsid w:val="00D07DBA"/>
    <w:rsid w:val="00D3070A"/>
    <w:rsid w:val="00D30B46"/>
    <w:rsid w:val="00D3758B"/>
    <w:rsid w:val="00DB2CC9"/>
    <w:rsid w:val="00DB2F2E"/>
    <w:rsid w:val="00DC32DA"/>
    <w:rsid w:val="00DD62A3"/>
    <w:rsid w:val="00DE42C9"/>
    <w:rsid w:val="00E25F5B"/>
    <w:rsid w:val="00E34B2E"/>
    <w:rsid w:val="00E35860"/>
    <w:rsid w:val="00E4163F"/>
    <w:rsid w:val="00E50196"/>
    <w:rsid w:val="00E54A1E"/>
    <w:rsid w:val="00E5731F"/>
    <w:rsid w:val="00E74709"/>
    <w:rsid w:val="00E77CDC"/>
    <w:rsid w:val="00E83162"/>
    <w:rsid w:val="00E85EC6"/>
    <w:rsid w:val="00EB5099"/>
    <w:rsid w:val="00EB7D65"/>
    <w:rsid w:val="00EC1814"/>
    <w:rsid w:val="00EC1DFB"/>
    <w:rsid w:val="00EC4A49"/>
    <w:rsid w:val="00EF2E45"/>
    <w:rsid w:val="00EF5845"/>
    <w:rsid w:val="00F01E7E"/>
    <w:rsid w:val="00F05767"/>
    <w:rsid w:val="00F16D8A"/>
    <w:rsid w:val="00F40FEC"/>
    <w:rsid w:val="00F50108"/>
    <w:rsid w:val="00F519F8"/>
    <w:rsid w:val="00F716E5"/>
    <w:rsid w:val="00F728AE"/>
    <w:rsid w:val="00F8061B"/>
    <w:rsid w:val="00FC5141"/>
    <w:rsid w:val="00FE7873"/>
    <w:rsid w:val="03110F48"/>
    <w:rsid w:val="04135AFF"/>
    <w:rsid w:val="070B385D"/>
    <w:rsid w:val="10206139"/>
    <w:rsid w:val="10E06F2B"/>
    <w:rsid w:val="15A122DB"/>
    <w:rsid w:val="1A424257"/>
    <w:rsid w:val="1D4902EA"/>
    <w:rsid w:val="1E9A2D5E"/>
    <w:rsid w:val="222442B0"/>
    <w:rsid w:val="25F212E3"/>
    <w:rsid w:val="37B2464C"/>
    <w:rsid w:val="43BB635D"/>
    <w:rsid w:val="470F280F"/>
    <w:rsid w:val="49A762BC"/>
    <w:rsid w:val="549B1F0B"/>
    <w:rsid w:val="5CEB0639"/>
    <w:rsid w:val="6A483CB3"/>
    <w:rsid w:val="70B679FB"/>
    <w:rsid w:val="7584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872832"/>
  <w15:docId w15:val="{3487D3C4-A6B9-4570-BE55-A7036D29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table" w:styleId="a9">
    <w:name w:val="Table Grid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Times New Roman"/>
      <w:b/>
      <w:bCs/>
      <w:kern w:val="44"/>
      <w:sz w:val="48"/>
      <w:szCs w:val="48"/>
    </w:rPr>
  </w:style>
  <w:style w:type="character" w:customStyle="1" w:styleId="HTML0">
    <w:name w:val="HTML 预设格式 字符"/>
    <w:basedOn w:val="a0"/>
    <w:link w:val="HTML"/>
    <w:qFormat/>
    <w:rPr>
      <w:rFonts w:ascii="黑体" w:eastAsia="黑体" w:hAnsi="Courier New" w:cs="Courier New"/>
      <w:kern w:val="0"/>
      <w:sz w:val="20"/>
      <w:szCs w:val="20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0C2C3E0-06BE-4375-8DAB-3C3868CA2AB5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dq</dc:creator>
  <cp:lastModifiedBy>雨欣 李</cp:lastModifiedBy>
  <cp:revision>62</cp:revision>
  <cp:lastPrinted>2022-07-07T03:07:00Z</cp:lastPrinted>
  <dcterms:created xsi:type="dcterms:W3CDTF">2022-03-09T13:58:00Z</dcterms:created>
  <dcterms:modified xsi:type="dcterms:W3CDTF">2024-05-27T09:28:00Z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D03226A6589144F9A3C41415DDA0D364_13</vt:lpwstr>
  </property>
</Properties>
</file>