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6" w:lineRule="atLeast"/>
        <w:ind w:left="0" w:right="0"/>
        <w:jc w:val="center"/>
        <w:rPr>
          <w:b w:val="0"/>
          <w:color w:val="424242"/>
          <w:sz w:val="22"/>
          <w:szCs w:val="22"/>
        </w:rPr>
      </w:pPr>
      <w:r>
        <w:rPr>
          <w:b w:val="0"/>
          <w:color w:val="424242"/>
          <w:sz w:val="22"/>
          <w:szCs w:val="22"/>
          <w:bdr w:val="none" w:color="auto" w:sz="0" w:space="0"/>
        </w:rPr>
        <w:t>大数据学院招聘启事</w:t>
      </w:r>
    </w:p>
    <w:tbl>
      <w:tblPr>
        <w:tblW w:w="711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63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bookmarkStart w:id="0" w:name="_GoBack"/>
            <w:bookmarkEnd w:id="0"/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6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本科教学实验技术人员1名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条件或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招聘要求：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301" w:right="0" w:hanging="301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1.海内外知名高校全日制硕士及以上学历、学位。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301" w:right="0" w:hanging="301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2.有1年以上Linux网络系统管理经验，至少精通Java/C++/C#/Python其中之一的网络编程语言，熟练应用相关技术处理大数据，并可在此基础上做进一步的应用开发。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301" w:right="0" w:hanging="301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3.有相关公司工作经验者优先考虑。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301" w:right="0"/>
              <w:jc w:val="both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岗位职责：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1.负责本学院IT系统的运行管理、安装实施和日常维护。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2.受理本学院的IT系统故障报修，管理指导第三方IT维护人员处理故障。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3.帮助评估第三方IT公司大数据相关系统及软件，并协助本学院本科教学器材的采购等事宜。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4.协调本学院实验室相关工作，督促相关人员严格执行学院IT相关规章制度。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5.协助处理学院内其他相关技术性事务。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范围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国内、外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待遇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事业单位编制，按照学校相关规定执行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程序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应聘人提交应聘材料后，由学院的岗聘小组进行材料评审和面试，并以票决形式对应聘人做出能力评价，拟聘用人选经学院审议通过后报学校审批。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联系人：聂筱谕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联系电话：65648163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传真：65648878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Email: xiaoyunie@fudan.edu.cn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联系地址：上海市杨浦区邯郸路220号复旦大学子彬院北楼108室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63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38" w:afterAutospacing="0" w:line="21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截止时间：2019年5月10日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50" w:right="50"/>
        <w:jc w:val="both"/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26305"/>
    <w:rsid w:val="737263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2019-04-23T05:59:00Z</dcterms:created>
  <dc:creator>ASUS</dc:creator>
  <cp:lastModifiedBy>ASUS</cp:lastModifiedBy>
  <dcterms:modified xsi:type="dcterms:W3CDTF">2019-04-23T05:59:45Z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