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24242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4242"/>
          <w:spacing w:val="0"/>
          <w:sz w:val="22"/>
          <w:szCs w:val="22"/>
          <w:bdr w:val="none" w:color="auto" w:sz="0" w:space="0"/>
          <w:shd w:val="clear" w:fill="FFFFFF"/>
        </w:rPr>
        <w:t>实验动物科学部招聘兽医1名</w:t>
      </w:r>
    </w:p>
    <w:tbl>
      <w:tblPr>
        <w:tblW w:w="885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373"/>
        <w:gridCol w:w="4703"/>
        <w:gridCol w:w="432"/>
        <w:gridCol w:w="363"/>
        <w:gridCol w:w="132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  <w:r>
              <w:rPr>
                <w:rStyle w:val="7"/>
                <w:rFonts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8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8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8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1.完成实验动物兽医相关工作；</w:t>
            </w: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2.部内安排的其他相关工作。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8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1.动物学等相关教育背景；</w:t>
            </w: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2.硕士研究生及以上学历；</w:t>
            </w: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3.有职业兽医师资格证书，有兽医相关经验；</w:t>
            </w: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4.有实验动物相关单位工作经验者优先；</w:t>
            </w: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5.身体健康，踏实肯干、吃苦耐劳、有良好的团队合作精神。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8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470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54237901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wu_jie@fudan.edu.cn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68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东安路130号25号楼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招聘截止时间</w:t>
            </w:r>
          </w:p>
        </w:tc>
        <w:tc>
          <w:tcPr>
            <w:tcW w:w="8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fangsong_gb2312" w:hAnsi="fangsong_gb2312" w:eastAsia="fangsong_gb2312" w:cs="fangsong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2019-12-31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8" w:afterAutospacing="0" w:line="21" w:lineRule="atLeast"/>
        <w:ind w:left="50" w:right="50"/>
        <w:jc w:val="both"/>
        <w:rPr>
          <w:rFonts w:hint="eastAsia" w:ascii="微软雅黑" w:hAnsi="微软雅黑" w:eastAsia="微软雅黑" w:cs="微软雅黑"/>
          <w:b w:val="0"/>
          <w:i w:val="0"/>
          <w:color w:val="333333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23768"/>
    <w:rsid w:val="54623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2019-09-04T02:16:00Z</dcterms:created>
  <dc:creator>ASUS</dc:creator>
  <cp:lastModifiedBy>ASUS</cp:lastModifiedBy>
  <dcterms:modified xsi:type="dcterms:W3CDTF">2019-09-04T02:16:58Z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