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镇原县人民检察院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招聘辅警公告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镇原县人民检察院现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合同制</w:t>
      </w:r>
      <w:r>
        <w:rPr>
          <w:rFonts w:hint="eastAsia" w:ascii="仿宋_GB2312" w:hAnsi="仿宋_GB2312" w:eastAsia="仿宋_GB2312" w:cs="仿宋_GB2312"/>
          <w:sz w:val="32"/>
          <w:szCs w:val="32"/>
        </w:rPr>
        <w:t>辅警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负责单位安保、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协助法警工作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、基本条件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(一)拥护党的领导，热爱祖国，拥护党的路线、方针、政策;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(二)自觉遵守法律、法规，品行端正、热爱本职工作，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责任心强，工作认真、负责、细致；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文化程度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(19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9年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出生);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限男性、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身体健康、五官端正、面部无缺陷、无纹身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身高在17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CM以上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)复员退伍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军人或</w:t>
      </w:r>
      <w:r>
        <w:rPr>
          <w:rFonts w:hint="eastAsia" w:ascii="仿宋_GB2312" w:hAnsi="仿宋_GB2312" w:eastAsia="仿宋_GB2312" w:cs="仿宋_GB2312"/>
          <w:sz w:val="32"/>
          <w:szCs w:val="32"/>
        </w:rPr>
        <w:t>警察院校毕业生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熟悉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，达到司法警察所要求的体能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)下列人员不得报考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1、受党纪、政纪处分及劳动教养、刑事或治安处罚的;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2、曾因犯罪受过刑罚处罚或开除公职的;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3、正在接受纪检、监察、司法部门调查的;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4、有配偶、直系亲属或对本人有重大影响的旁系亲属正被立案审查的，直系亲属或对本人有重大影响的旁系亲属被判处危害国家安全罪者;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5、被其他单位辞退的；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、法律、法规规定的其它情形。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、招聘录用程序及办法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招聘公告于20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镇原县人民检察院</w:t>
      </w:r>
      <w:r>
        <w:rPr>
          <w:rFonts w:hint="eastAsia" w:ascii="仿宋_GB2312" w:hAnsi="仿宋_GB2312" w:eastAsia="仿宋_GB2312" w:cs="仿宋_GB2312"/>
          <w:sz w:val="32"/>
          <w:szCs w:val="32"/>
        </w:rPr>
        <w:t>网（http://www.zhenyuan.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jcy.</w:t>
      </w:r>
      <w:r>
        <w:rPr>
          <w:rFonts w:hint="eastAsia" w:ascii="仿宋_GB2312" w:hAnsi="仿宋_GB2312" w:eastAsia="仿宋_GB2312" w:cs="仿宋_GB2312"/>
          <w:sz w:val="32"/>
          <w:szCs w:val="32"/>
        </w:rPr>
        <w:t>gov.cn )及镇原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县人民检察院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微信公众号上发布。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 报名时间、地点和资格审查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本次报名采取现场报名的方式进行。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日，上午8：30—1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0，下午14：30—1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：00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镇原县人民检察院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徐宏伟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13830485855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报名时须持本人身份证、户口本、退伍证、毕业证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、立功获奖等有关证书（核原件交复印件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，二寸免冠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蓝底</w:t>
      </w:r>
      <w:r>
        <w:rPr>
          <w:rFonts w:hint="eastAsia" w:ascii="仿宋_GB2312" w:hAnsi="仿宋_GB2312" w:eastAsia="仿宋_GB2312" w:cs="仿宋_GB2312"/>
          <w:sz w:val="32"/>
          <w:szCs w:val="32"/>
        </w:rPr>
        <w:t>彩照4张，本人工作简历1份，并填写统一的报名登记表(一式两份)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，户籍地派出所出具的无犯罪记录证明原件。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经过资格审查，合格人员参加综合测试，综合测试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应聘人员的综合能力和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身体</w:t>
      </w:r>
      <w:r>
        <w:rPr>
          <w:rFonts w:hint="eastAsia" w:ascii="仿宋_GB2312" w:hAnsi="仿宋_GB2312" w:eastAsia="仿宋_GB2312" w:cs="仿宋_GB2312"/>
          <w:sz w:val="32"/>
          <w:szCs w:val="32"/>
        </w:rPr>
        <w:t>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成绩当场公布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时间、地点另行通知。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（三）体检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效成绩从高分到低分，按照招聘岗位人数1：1.5的比例确定参加体检人员，体检的项目和标准参照公务员招考通用体检标准，统一在指定医院进行体检，体检费用由应聘人员承担。自动放弃和体检不合格出现空缺的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成绩由高分到低分依次进行递补。递补体检事项与前述相同，时间另行通知。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（四）政审和公示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按照招聘岗位人数1：1的比例对体检合格人员进行政审，政审不合格出现的空缺，按照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成绩由高分到低分在体检合格人员中依次进行递补。政审合格后，拟定录用人员，在本院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网站、微信公众号上公示招录结果，公示期7天。在公示期间群众反映的问题，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及时调查核实，认真处理。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（五）招聘录用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公开招聘辅警实行合同聘用制管理，政审合格且经公示未出现影响录用问题拟聘用的辅警，由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检察院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组织进行岗前培训，培训合格后上岗试用，试用期为三个月，试用期满经考评合格后，统一签订聘用合同。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、岗位职责要求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招聘人员主要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协助司法警察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安检、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安全保卫等工作。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、工资待遇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、管理使用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工作满一年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以上等次的，根据工作需要及受聘人员意愿可以续签聘用合同，期限一年。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合同期内，受聘人员如果不认真履行职责、不服从管理、不胜任本职工作、发生违法违纪问题，或者因身体原因无法从事工作的，聘用单位可解除与受聘人员的聘用关系。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镇原县人民检察院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spacing w:after="156" w:afterLines="5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附：镇原县人民检察院公开招聘辅警报名登记表</w:t>
      </w:r>
    </w:p>
    <w:p>
      <w:pPr>
        <w:spacing w:after="156" w:afterLines="50"/>
        <w:jc w:val="center"/>
        <w:rPr>
          <w:rFonts w:hint="eastAsia" w:ascii="方正小标宋简体" w:hAnsi="华文中宋" w:eastAsia="方正小标宋简体"/>
          <w:sz w:val="40"/>
          <w:szCs w:val="40"/>
          <w:lang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镇原县人民检察院公开招聘辅警报名登记表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3"/>
        <w:gridCol w:w="127"/>
        <w:gridCol w:w="802"/>
        <w:gridCol w:w="322"/>
        <w:gridCol w:w="43"/>
        <w:gridCol w:w="806"/>
        <w:gridCol w:w="98"/>
        <w:gridCol w:w="119"/>
        <w:gridCol w:w="737"/>
        <w:gridCol w:w="413"/>
        <w:gridCol w:w="121"/>
        <w:gridCol w:w="508"/>
        <w:gridCol w:w="839"/>
        <w:gridCol w:w="634"/>
        <w:gridCol w:w="408"/>
        <w:gridCol w:w="375"/>
        <w:gridCol w:w="152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别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  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日  期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近期2寸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蓝底免冠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 贯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族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出生地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状况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状况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221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证号</w:t>
            </w:r>
          </w:p>
        </w:tc>
        <w:tc>
          <w:tcPr>
            <w:tcW w:w="345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学校及专业</w:t>
            </w:r>
          </w:p>
        </w:tc>
        <w:tc>
          <w:tcPr>
            <w:tcW w:w="212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身高</w:t>
            </w: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cm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kg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原服役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单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25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通讯地址</w:t>
            </w:r>
          </w:p>
        </w:tc>
        <w:tc>
          <w:tcPr>
            <w:tcW w:w="400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学习工作经历（按时间顺序填写，从初中填起）</w:t>
            </w:r>
          </w:p>
        </w:tc>
        <w:tc>
          <w:tcPr>
            <w:tcW w:w="7618" w:type="dxa"/>
            <w:gridSpan w:val="1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奖惩情况</w:t>
            </w:r>
          </w:p>
        </w:tc>
        <w:tc>
          <w:tcPr>
            <w:tcW w:w="7618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成员及社会关系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称谓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9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自我介绍</w:t>
            </w:r>
          </w:p>
        </w:tc>
        <w:tc>
          <w:tcPr>
            <w:tcW w:w="854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报名人员承诺</w:t>
            </w:r>
          </w:p>
        </w:tc>
        <w:tc>
          <w:tcPr>
            <w:tcW w:w="854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ind w:left="2634" w:leftChars="416" w:hanging="1760" w:hangingChars="800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本人承诺，以上材料属实，若有不实之处，愿承担相应责任！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报名人</w:t>
            </w:r>
            <w:r>
              <w:rPr>
                <w:rFonts w:hint="eastAsia" w:ascii="宋体" w:hAnsi="宋体"/>
                <w:sz w:val="22"/>
                <w:szCs w:val="22"/>
              </w:rPr>
              <w:t>签名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资格审核</w:t>
            </w:r>
            <w:r>
              <w:rPr>
                <w:rFonts w:hint="eastAsia" w:ascii="宋体" w:hAnsi="宋体"/>
                <w:sz w:val="22"/>
                <w:szCs w:val="22"/>
              </w:rPr>
              <w:t>意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见</w:t>
            </w:r>
          </w:p>
        </w:tc>
        <w:tc>
          <w:tcPr>
            <w:tcW w:w="854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tabs>
                <w:tab w:val="left" w:pos="5564"/>
              </w:tabs>
              <w:ind w:firstLine="1100" w:firstLineChars="500"/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资格审核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2"/>
                <w:szCs w:val="22"/>
              </w:rPr>
              <w:tab/>
            </w:r>
          </w:p>
          <w:p>
            <w:pPr>
              <w:tabs>
                <w:tab w:val="left" w:pos="5564"/>
              </w:tabs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       </w:t>
            </w:r>
          </w:p>
          <w:p>
            <w:pPr>
              <w:tabs>
                <w:tab w:val="left" w:pos="5564"/>
              </w:tabs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审核人签名：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547" w:type="dxa"/>
            <w:gridSpan w:val="17"/>
            <w:noWrap w:val="0"/>
            <w:vAlign w:val="center"/>
          </w:tcPr>
          <w:p>
            <w:pPr>
              <w:spacing w:line="440" w:lineRule="atLeas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40" w:lineRule="atLeas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40" w:lineRule="atLeas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after="62" w:afterLines="20" w:line="440" w:lineRule="atLeast"/>
              <w:ind w:firstLine="5060" w:firstLineChars="23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备  注</w:t>
            </w:r>
          </w:p>
        </w:tc>
        <w:tc>
          <w:tcPr>
            <w:tcW w:w="8547" w:type="dxa"/>
            <w:gridSpan w:val="17"/>
            <w:noWrap w:val="0"/>
            <w:vAlign w:val="center"/>
          </w:tcPr>
          <w:p>
            <w:pPr>
              <w:spacing w:line="460" w:lineRule="atLeas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before="93" w:beforeLines="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1.次报名登记表必须以word表格下载</w:t>
      </w:r>
      <w:r>
        <w:rPr>
          <w:rFonts w:hint="eastAsia"/>
          <w:b/>
          <w:bCs/>
          <w:szCs w:val="21"/>
          <w:u w:val="single"/>
          <w:lang w:val="en-US" w:eastAsia="zh-CN"/>
        </w:rPr>
        <w:t>正反面打印</w:t>
      </w:r>
      <w:r>
        <w:rPr>
          <w:rFonts w:hint="eastAsia"/>
          <w:szCs w:val="21"/>
          <w:lang w:val="en-US" w:eastAsia="zh-CN"/>
        </w:rPr>
        <w:t>，不得随意变更表格样式；2.应聘者提前下载报名登记表，如实填写，报名时现场提交纸质版两份（手写打印均可），提前将电子版发送至1349281513@qq.com，邮件主题以姓名命名，例如：张三。3.报名以递交纸质版报名登记表等相关资料为准。</w:t>
      </w:r>
    </w:p>
    <w:sectPr>
      <w:footerReference r:id="rId3" w:type="default"/>
      <w:pgSz w:w="11906" w:h="16838"/>
      <w:pgMar w:top="1701" w:right="1417" w:bottom="1417" w:left="170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2509520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6pt;margin-top:-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HLvd9gAAAAKAQAADwAAAAAAAAABACAAAAAiAAAAZHJzL2Rvd25y&#10;ZXYueG1sUEsBAhQAFAAAAAgAh07iQL10G3Y3AgAAb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TEwMWE1NGZkZDE5MzRlOWQ0Njg5OGQ3OGQxMjcifQ=="/>
  </w:docVars>
  <w:rsids>
    <w:rsidRoot w:val="1204646C"/>
    <w:rsid w:val="00AB54E0"/>
    <w:rsid w:val="00AE3972"/>
    <w:rsid w:val="00AF112C"/>
    <w:rsid w:val="00C27CFA"/>
    <w:rsid w:val="00F60449"/>
    <w:rsid w:val="013D2F28"/>
    <w:rsid w:val="0D496C71"/>
    <w:rsid w:val="0DB107F6"/>
    <w:rsid w:val="10C5664B"/>
    <w:rsid w:val="1111788E"/>
    <w:rsid w:val="11610894"/>
    <w:rsid w:val="1204646C"/>
    <w:rsid w:val="167F4E7B"/>
    <w:rsid w:val="1919556D"/>
    <w:rsid w:val="1A357062"/>
    <w:rsid w:val="23297F3A"/>
    <w:rsid w:val="296E21C5"/>
    <w:rsid w:val="2D133A0A"/>
    <w:rsid w:val="2F1C4D22"/>
    <w:rsid w:val="30FF7432"/>
    <w:rsid w:val="31737032"/>
    <w:rsid w:val="323F1EFE"/>
    <w:rsid w:val="3847557E"/>
    <w:rsid w:val="3C8E7A84"/>
    <w:rsid w:val="3EE86AC1"/>
    <w:rsid w:val="417F6B09"/>
    <w:rsid w:val="43D53C80"/>
    <w:rsid w:val="46DF1265"/>
    <w:rsid w:val="48B46F55"/>
    <w:rsid w:val="4A361719"/>
    <w:rsid w:val="5643073D"/>
    <w:rsid w:val="5C115A34"/>
    <w:rsid w:val="5E336FB7"/>
    <w:rsid w:val="60CF2602"/>
    <w:rsid w:val="62625022"/>
    <w:rsid w:val="64354398"/>
    <w:rsid w:val="659F7B95"/>
    <w:rsid w:val="6D535020"/>
    <w:rsid w:val="72434287"/>
    <w:rsid w:val="734238B0"/>
    <w:rsid w:val="73D83A1A"/>
    <w:rsid w:val="790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277</Words>
  <Characters>1585</Characters>
  <Lines>13</Lines>
  <Paragraphs>3</Paragraphs>
  <TotalTime>61</TotalTime>
  <ScaleCrop>false</ScaleCrop>
  <LinksUpToDate>false</LinksUpToDate>
  <CharactersWithSpaces>1859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2018-12-18T13:35:00Z</dcterms:created>
  <dc:creator>Administrator</dc:creator>
  <cp:lastModifiedBy>王立涛</cp:lastModifiedBy>
  <cp:lastPrinted>2024-02-26T01:06:00Z</cp:lastPrinted>
  <dcterms:modified xsi:type="dcterms:W3CDTF">2024-02-26T03:11:04Z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45E551BF81824B5BB34C6D3B91D0CCB0_13</vt:lpwstr>
  </property>
</Properties>
</file>