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600" w:lineRule="exact"/>
        <w:ind w:left="0" w:right="-18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上海益流能源（集团）有限公司</w:t>
      </w:r>
    </w:p>
    <w:p>
      <w:pPr>
        <w:pStyle w:val="16"/>
        <w:spacing w:line="600" w:lineRule="exact"/>
        <w:ind w:left="0" w:right="-18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2020年度对外招聘岗位清单</w:t>
      </w:r>
    </w:p>
    <w:p>
      <w:pPr>
        <w:pStyle w:val="16"/>
        <w:spacing w:line="600" w:lineRule="exact"/>
        <w:ind w:left="0" w:right="-180"/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8"/>
        <w:tblW w:w="13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710"/>
        <w:gridCol w:w="1770"/>
        <w:gridCol w:w="705"/>
        <w:gridCol w:w="723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部门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招聘</w:t>
            </w:r>
            <w:r>
              <w:rPr>
                <w:rFonts w:asciiTheme="minorEastAsia" w:hAnsiTheme="minorEastAsia" w:eastAsiaTheme="minorEastAsia"/>
                <w:b/>
                <w:szCs w:val="24"/>
              </w:rPr>
              <w:t>岗位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招聘</w:t>
            </w:r>
          </w:p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需求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招聘条件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b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党委办公室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宣传管理</w:t>
            </w:r>
            <w:bookmarkStart w:id="0" w:name="_GoBack"/>
            <w:bookmarkEnd w:id="0"/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1、中共党员；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2、35周岁以下；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及以上学历，专业不限；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从事党务、宣传工作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经历者优先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；熟悉党的路线和方针政策；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5、具备良好的沟通、学习、写作能力；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6、优秀者可适当放宽条件。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纪律检查室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纪检专员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14"/>
              </w:tabs>
              <w:bidi w:val="0"/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中共党员；</w:t>
            </w:r>
          </w:p>
          <w:p>
            <w:pPr>
              <w:numPr>
                <w:ilvl w:val="0"/>
                <w:numId w:val="1"/>
              </w:numPr>
              <w:tabs>
                <w:tab w:val="left" w:pos="814"/>
              </w:tabs>
              <w:bidi w:val="0"/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35周岁以下；</w:t>
            </w:r>
          </w:p>
          <w:p>
            <w:pPr>
              <w:numPr>
                <w:ilvl w:val="0"/>
                <w:numId w:val="0"/>
              </w:numPr>
              <w:tabs>
                <w:tab w:val="left" w:pos="814"/>
              </w:tabs>
              <w:bidi w:val="0"/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3、全日制本科以上学历；审计、财务、法律相关专业；</w:t>
            </w:r>
          </w:p>
          <w:p>
            <w:pPr>
              <w:tabs>
                <w:tab w:val="left" w:pos="814"/>
              </w:tabs>
              <w:bidi w:val="0"/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4、具有相关工作经验者优先；</w:t>
            </w:r>
          </w:p>
          <w:p>
            <w:pPr>
              <w:tabs>
                <w:tab w:val="left" w:pos="814"/>
              </w:tabs>
              <w:bidi w:val="0"/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5、了解公司内部运作方式；熟悉审计、会计、法律专业知识；</w:t>
            </w:r>
          </w:p>
          <w:p>
            <w:pPr>
              <w:tabs>
                <w:tab w:val="left" w:pos="814"/>
              </w:tabs>
              <w:bidi w:val="0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6、优秀者可适当放宽条件。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tabs>
                <w:tab w:val="left" w:pos="814"/>
              </w:tabs>
              <w:bidi w:val="0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  <w:t>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审计法务部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审计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专员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1、35周岁以下；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2、全日制本科及以上学历，审计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财务、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法律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相关专业；</w:t>
            </w:r>
          </w:p>
          <w:p>
            <w:pPr>
              <w:pStyle w:val="16"/>
              <w:spacing w:line="240" w:lineRule="auto"/>
              <w:ind w:left="0"/>
              <w:rPr>
                <w:rFonts w:hint="eastAsia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掌握行业法律法规、监管规定；熟练的计算机及办公软件操作技能；</w:t>
            </w:r>
          </w:p>
          <w:p>
            <w:pPr>
              <w:pStyle w:val="16"/>
              <w:spacing w:line="240" w:lineRule="auto"/>
              <w:ind w:left="0"/>
              <w:rPr>
                <w:rFonts w:hint="eastAsia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善于沟通协调，责任心强，逻辑推理能力强，有较强的语言及文字表达能力；</w:t>
            </w:r>
          </w:p>
          <w:p>
            <w:pPr>
              <w:pStyle w:val="16"/>
              <w:spacing w:line="240" w:lineRule="auto"/>
              <w:ind w:left="0"/>
              <w:rPr>
                <w:rFonts w:hint="eastAsia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5、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行政办公室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行政秘书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1、35周岁以下；</w:t>
            </w:r>
          </w:p>
          <w:p>
            <w:pPr>
              <w:pStyle w:val="16"/>
              <w:spacing w:line="240" w:lineRule="auto"/>
              <w:ind w:left="0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2、全日制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本科及以上学历；行政管理及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中文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相关专业；</w:t>
            </w:r>
          </w:p>
          <w:p>
            <w:pPr>
              <w:pStyle w:val="16"/>
              <w:spacing w:line="240" w:lineRule="auto"/>
              <w:ind w:left="0"/>
              <w:rPr>
                <w:rFonts w:hint="eastAsia" w:asciiTheme="minorEastAsia" w:hAnsiTheme="minorEastAsia" w:eastAsiaTheme="minorEastAsia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具有相关工作经验2年以上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；</w:t>
            </w:r>
          </w:p>
          <w:p>
            <w:pPr>
              <w:pStyle w:val="16"/>
              <w:spacing w:line="240" w:lineRule="auto"/>
              <w:ind w:left="0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4、熟悉集团运作与行政管理知识；熟练的计算机及办公软件操作技能；</w:t>
            </w:r>
          </w:p>
          <w:p>
            <w:pPr>
              <w:pStyle w:val="16"/>
              <w:spacing w:line="240" w:lineRule="auto"/>
              <w:ind w:left="0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5、具备较好的分析判断能力；良好的计划能力、沟通能力、学习能力；</w:t>
            </w:r>
          </w:p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6、优秀者可适当放宽条件。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战略投资部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战略规划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1、35周岁以下；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2、全日制本科及以上学历，金融、财务、工商管理等相关专业；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3、具备良好的沟通、学习、写作能力；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计划财务部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计划统计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1、35周岁以下；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2、全日制本科及以上学历，会计、财务、审计等相关专业；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3、有5年以上财务工作经验；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4、具备中级会计师资格；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5、具备良好的分析判断、沟通、学习能力；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6、优秀者可适当放宽条件。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安全管理部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检查考核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2、全日制本科及以上学历，安全管理等相关专业；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3、有5年以上安全管理工作经验；熟悉安全相关法律法规及标准；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4、具备注册安全工程师资格；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5、具备良好的应变、分析、沟通、学习能力；</w:t>
            </w:r>
          </w:p>
          <w:p>
            <w:pPr>
              <w:pStyle w:val="16"/>
              <w:spacing w:line="240" w:lineRule="auto"/>
              <w:ind w:left="0" w:leftChars="0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6、优秀者可适当放宽条件。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技术创新部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设计人员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1、35周岁以下；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2、全日制本科及以上学历，建筑环境与设备工程、燃气、设计等相关专业；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3、有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年以上相关工作经验；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4、具备良好的设计、沟通、学习能力；</w:t>
            </w:r>
          </w:p>
          <w:p>
            <w:pPr>
              <w:pStyle w:val="16"/>
              <w:spacing w:line="240" w:lineRule="auto"/>
              <w:ind w:left="0" w:leftChars="0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5、优秀者可适当放宽条件。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技术创新部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信息化专员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1、35周岁以下；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2、全日制本科及以上学历，计算机相关专业；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3、具备良好的沟通、学习能力；</w:t>
            </w:r>
          </w:p>
          <w:p>
            <w:pPr>
              <w:pStyle w:val="16"/>
              <w:spacing w:line="240" w:lineRule="auto"/>
              <w:ind w:left="0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4、优秀者可适当放宽条件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天然气公司</w:t>
            </w:r>
          </w:p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综合办公室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党务专员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1、中共党员；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2、35周岁以下；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3、本科及以上学历，专业不限；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4、有3年以上党务工作经验；熟悉党的路线和方针政策；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5、具备良好的沟通、学习、写作能力；</w:t>
            </w:r>
          </w:p>
          <w:p>
            <w:pPr>
              <w:pStyle w:val="16"/>
              <w:spacing w:line="240" w:lineRule="auto"/>
              <w:ind w:left="0" w:leftChars="0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6、优秀者可适当放宽条件。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11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天然气公司</w:t>
            </w:r>
          </w:p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安全保障部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安全专员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1、35周岁以下；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及以上学历，专业不限；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3、有3年以上安全管理工作经验；熟悉安全相关法律法规及标准；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4、具备注册安全工程师资格；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5、具备良好的应变、分析、沟通、学习能力；</w:t>
            </w:r>
          </w:p>
          <w:p>
            <w:pPr>
              <w:pStyle w:val="16"/>
              <w:spacing w:line="240" w:lineRule="auto"/>
              <w:ind w:left="0" w:leftChars="0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6、优秀者可适当放宽条件。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474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12</w:t>
            </w:r>
          </w:p>
        </w:tc>
        <w:tc>
          <w:tcPr>
            <w:tcW w:w="171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液化气公司</w:t>
            </w:r>
          </w:p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办公室</w:t>
            </w:r>
          </w:p>
        </w:tc>
        <w:tc>
          <w:tcPr>
            <w:tcW w:w="1770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副主任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 w:leftChars="0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1、中共党员；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2、35周岁以下；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3、全日制本科及以上学历，专业不限；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4、有5年以上相关工作经验，并从事党务工作2年以上；熟悉行政工作、公文写作；熟悉党的路线和方针政策；</w:t>
            </w:r>
          </w:p>
          <w:p>
            <w:pPr>
              <w:pStyle w:val="16"/>
              <w:spacing w:line="240" w:lineRule="auto"/>
              <w:ind w:left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5、具备良好的沟通、学习、写作能力；</w:t>
            </w:r>
          </w:p>
          <w:p>
            <w:pPr>
              <w:pStyle w:val="16"/>
              <w:spacing w:line="240" w:lineRule="auto"/>
              <w:ind w:left="0" w:leftChars="0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6、优秀者可适当放宽条件。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rPr>
                <w:rFonts w:hint="default" w:asciiTheme="minorEastAsia" w:hAnsiTheme="minorEastAsia" w:eastAsia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954" w:type="dxa"/>
            <w:gridSpan w:val="3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合计人数</w:t>
            </w:r>
          </w:p>
        </w:tc>
        <w:tc>
          <w:tcPr>
            <w:tcW w:w="705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  <w:t>2</w:t>
            </w:r>
          </w:p>
        </w:tc>
        <w:tc>
          <w:tcPr>
            <w:tcW w:w="723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-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spacing w:line="240" w:lineRule="auto"/>
              <w:ind w:left="0"/>
              <w:jc w:val="center"/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  <w:lang w:val="en-US" w:eastAsia="zh-CN"/>
              </w:rPr>
              <w:t>-</w:t>
            </w:r>
          </w:p>
        </w:tc>
      </w:tr>
    </w:tbl>
    <w:p>
      <w:pPr>
        <w:tabs>
          <w:tab w:val="left" w:pos="1785"/>
        </w:tabs>
        <w:jc w:val="left"/>
      </w:pPr>
    </w:p>
    <w:p>
      <w:pPr>
        <w:tabs>
          <w:tab w:val="left" w:pos="1785"/>
        </w:tabs>
        <w:ind w:firstLine="900" w:firstLineChars="300"/>
        <w:jc w:val="left"/>
      </w:pPr>
      <w:r>
        <w:rPr>
          <w:rFonts w:hint="eastAsia" w:ascii="仿宋" w:hAnsi="仿宋" w:eastAsia="仿宋" w:cs="仿宋"/>
          <w:sz w:val="30"/>
          <w:szCs w:val="30"/>
        </w:rPr>
        <w:t>备注：缴纳五险二金，享受交通补贴、餐补、带薪年假、节日福利、体检、疗休养。</w:t>
      </w:r>
    </w:p>
    <w:sectPr>
      <w:pgSz w:w="16838" w:h="11906" w:orient="landscape"/>
      <w:pgMar w:top="1418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9ABA3F"/>
    <w:multiLevelType w:val="singleLevel"/>
    <w:tmpl w:val="EE9ABA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AD"/>
    <w:rsid w:val="000053A8"/>
    <w:rsid w:val="00012F4E"/>
    <w:rsid w:val="000136B2"/>
    <w:rsid w:val="00020319"/>
    <w:rsid w:val="00020C95"/>
    <w:rsid w:val="000238C3"/>
    <w:rsid w:val="00023EFF"/>
    <w:rsid w:val="00025938"/>
    <w:rsid w:val="00030AF1"/>
    <w:rsid w:val="00035344"/>
    <w:rsid w:val="00036F9B"/>
    <w:rsid w:val="00043D81"/>
    <w:rsid w:val="000450CF"/>
    <w:rsid w:val="00052B19"/>
    <w:rsid w:val="00062E86"/>
    <w:rsid w:val="000656AD"/>
    <w:rsid w:val="00065B7C"/>
    <w:rsid w:val="0007039F"/>
    <w:rsid w:val="000717C6"/>
    <w:rsid w:val="00077DA2"/>
    <w:rsid w:val="00084E3B"/>
    <w:rsid w:val="000862D6"/>
    <w:rsid w:val="00086C7C"/>
    <w:rsid w:val="000872AD"/>
    <w:rsid w:val="00091D27"/>
    <w:rsid w:val="00091D55"/>
    <w:rsid w:val="000970DE"/>
    <w:rsid w:val="000C4A89"/>
    <w:rsid w:val="000D2FC0"/>
    <w:rsid w:val="000D3E27"/>
    <w:rsid w:val="000E0AEE"/>
    <w:rsid w:val="000E276B"/>
    <w:rsid w:val="000E4110"/>
    <w:rsid w:val="000F4A9F"/>
    <w:rsid w:val="00104610"/>
    <w:rsid w:val="0011061D"/>
    <w:rsid w:val="00113EDC"/>
    <w:rsid w:val="00120F9B"/>
    <w:rsid w:val="00125911"/>
    <w:rsid w:val="00127A5A"/>
    <w:rsid w:val="00140E09"/>
    <w:rsid w:val="00144E88"/>
    <w:rsid w:val="00152FEF"/>
    <w:rsid w:val="001532DE"/>
    <w:rsid w:val="00153517"/>
    <w:rsid w:val="0017166E"/>
    <w:rsid w:val="001842A2"/>
    <w:rsid w:val="001A6D08"/>
    <w:rsid w:val="001B2519"/>
    <w:rsid w:val="001C3C4A"/>
    <w:rsid w:val="001D74F5"/>
    <w:rsid w:val="001D7655"/>
    <w:rsid w:val="001F0CCB"/>
    <w:rsid w:val="001F3D66"/>
    <w:rsid w:val="00213978"/>
    <w:rsid w:val="002239AD"/>
    <w:rsid w:val="002242F9"/>
    <w:rsid w:val="00227FC5"/>
    <w:rsid w:val="00232412"/>
    <w:rsid w:val="0024523D"/>
    <w:rsid w:val="00247DED"/>
    <w:rsid w:val="00251351"/>
    <w:rsid w:val="00255955"/>
    <w:rsid w:val="00255F53"/>
    <w:rsid w:val="00260888"/>
    <w:rsid w:val="00265479"/>
    <w:rsid w:val="002661A8"/>
    <w:rsid w:val="002666D2"/>
    <w:rsid w:val="00271D37"/>
    <w:rsid w:val="002728B6"/>
    <w:rsid w:val="00274EDE"/>
    <w:rsid w:val="00276A20"/>
    <w:rsid w:val="00276C30"/>
    <w:rsid w:val="00280735"/>
    <w:rsid w:val="00283530"/>
    <w:rsid w:val="002900F9"/>
    <w:rsid w:val="0029023E"/>
    <w:rsid w:val="00291525"/>
    <w:rsid w:val="00295A80"/>
    <w:rsid w:val="002A0A02"/>
    <w:rsid w:val="002A47DA"/>
    <w:rsid w:val="002A6517"/>
    <w:rsid w:val="002B16E8"/>
    <w:rsid w:val="002B1D85"/>
    <w:rsid w:val="002B3B55"/>
    <w:rsid w:val="002C09C1"/>
    <w:rsid w:val="002E2C40"/>
    <w:rsid w:val="002E2F56"/>
    <w:rsid w:val="002F1B8A"/>
    <w:rsid w:val="00301545"/>
    <w:rsid w:val="00306755"/>
    <w:rsid w:val="00306FE3"/>
    <w:rsid w:val="003105A4"/>
    <w:rsid w:val="00314756"/>
    <w:rsid w:val="0032191C"/>
    <w:rsid w:val="00335CB5"/>
    <w:rsid w:val="00343831"/>
    <w:rsid w:val="0037101F"/>
    <w:rsid w:val="003805CB"/>
    <w:rsid w:val="00390A20"/>
    <w:rsid w:val="00393367"/>
    <w:rsid w:val="003A0FD4"/>
    <w:rsid w:val="003A7A51"/>
    <w:rsid w:val="003B3E81"/>
    <w:rsid w:val="003B4C8F"/>
    <w:rsid w:val="003B619F"/>
    <w:rsid w:val="003B63FD"/>
    <w:rsid w:val="003B6D12"/>
    <w:rsid w:val="003D046B"/>
    <w:rsid w:val="003D06B4"/>
    <w:rsid w:val="003D578E"/>
    <w:rsid w:val="003E077F"/>
    <w:rsid w:val="003F23BF"/>
    <w:rsid w:val="0040422B"/>
    <w:rsid w:val="004067FE"/>
    <w:rsid w:val="00411ACD"/>
    <w:rsid w:val="00423E5D"/>
    <w:rsid w:val="00435363"/>
    <w:rsid w:val="00441C7B"/>
    <w:rsid w:val="00455260"/>
    <w:rsid w:val="004678EC"/>
    <w:rsid w:val="00473AA2"/>
    <w:rsid w:val="00494E9B"/>
    <w:rsid w:val="004959DB"/>
    <w:rsid w:val="004A200E"/>
    <w:rsid w:val="004A4D53"/>
    <w:rsid w:val="004A5A50"/>
    <w:rsid w:val="004A7FAF"/>
    <w:rsid w:val="004C1554"/>
    <w:rsid w:val="004C5410"/>
    <w:rsid w:val="004C7770"/>
    <w:rsid w:val="004C7B9F"/>
    <w:rsid w:val="004D04FE"/>
    <w:rsid w:val="004D7345"/>
    <w:rsid w:val="004E1115"/>
    <w:rsid w:val="004E1CD4"/>
    <w:rsid w:val="004E3B00"/>
    <w:rsid w:val="004F3CC8"/>
    <w:rsid w:val="00514D95"/>
    <w:rsid w:val="0052164A"/>
    <w:rsid w:val="005239D2"/>
    <w:rsid w:val="0052607D"/>
    <w:rsid w:val="00534E97"/>
    <w:rsid w:val="00540849"/>
    <w:rsid w:val="00542223"/>
    <w:rsid w:val="00560AC8"/>
    <w:rsid w:val="00565384"/>
    <w:rsid w:val="0058442D"/>
    <w:rsid w:val="00587E6D"/>
    <w:rsid w:val="005A3085"/>
    <w:rsid w:val="005B2049"/>
    <w:rsid w:val="005C178E"/>
    <w:rsid w:val="005C301B"/>
    <w:rsid w:val="005C37F7"/>
    <w:rsid w:val="005C6318"/>
    <w:rsid w:val="005C7277"/>
    <w:rsid w:val="005D0A4B"/>
    <w:rsid w:val="005D2E53"/>
    <w:rsid w:val="005D3F2B"/>
    <w:rsid w:val="005E09F0"/>
    <w:rsid w:val="005E2FDF"/>
    <w:rsid w:val="0061152C"/>
    <w:rsid w:val="0061247D"/>
    <w:rsid w:val="0061375D"/>
    <w:rsid w:val="006145E5"/>
    <w:rsid w:val="00623946"/>
    <w:rsid w:val="006259EA"/>
    <w:rsid w:val="00634DC9"/>
    <w:rsid w:val="006421C0"/>
    <w:rsid w:val="0064220D"/>
    <w:rsid w:val="00642476"/>
    <w:rsid w:val="00651E34"/>
    <w:rsid w:val="00656993"/>
    <w:rsid w:val="00666568"/>
    <w:rsid w:val="00666621"/>
    <w:rsid w:val="00666A35"/>
    <w:rsid w:val="00666AF3"/>
    <w:rsid w:val="006718F7"/>
    <w:rsid w:val="00675B5A"/>
    <w:rsid w:val="00690CC7"/>
    <w:rsid w:val="00691583"/>
    <w:rsid w:val="006956A0"/>
    <w:rsid w:val="006965CC"/>
    <w:rsid w:val="006A28BC"/>
    <w:rsid w:val="006B0404"/>
    <w:rsid w:val="006B0C74"/>
    <w:rsid w:val="006B6C09"/>
    <w:rsid w:val="006C7577"/>
    <w:rsid w:val="006D6546"/>
    <w:rsid w:val="006D6CEF"/>
    <w:rsid w:val="007049DA"/>
    <w:rsid w:val="00710BA2"/>
    <w:rsid w:val="007117D2"/>
    <w:rsid w:val="00724AC8"/>
    <w:rsid w:val="00727C15"/>
    <w:rsid w:val="007407FA"/>
    <w:rsid w:val="00740AD9"/>
    <w:rsid w:val="00745219"/>
    <w:rsid w:val="007559CC"/>
    <w:rsid w:val="00757C5A"/>
    <w:rsid w:val="007603FF"/>
    <w:rsid w:val="00762DC3"/>
    <w:rsid w:val="00764D5F"/>
    <w:rsid w:val="00767808"/>
    <w:rsid w:val="00786A16"/>
    <w:rsid w:val="00797B7C"/>
    <w:rsid w:val="007A1293"/>
    <w:rsid w:val="007A1B91"/>
    <w:rsid w:val="007A20A8"/>
    <w:rsid w:val="007A66B5"/>
    <w:rsid w:val="007A78AA"/>
    <w:rsid w:val="007B6E2A"/>
    <w:rsid w:val="007B77DD"/>
    <w:rsid w:val="007D2697"/>
    <w:rsid w:val="007E5A54"/>
    <w:rsid w:val="007F0222"/>
    <w:rsid w:val="007F4C17"/>
    <w:rsid w:val="00805349"/>
    <w:rsid w:val="00807A04"/>
    <w:rsid w:val="00807C87"/>
    <w:rsid w:val="00812E9E"/>
    <w:rsid w:val="008135CB"/>
    <w:rsid w:val="0082147A"/>
    <w:rsid w:val="008451BF"/>
    <w:rsid w:val="008616F1"/>
    <w:rsid w:val="00865AB8"/>
    <w:rsid w:val="00875510"/>
    <w:rsid w:val="0087593B"/>
    <w:rsid w:val="00876F6F"/>
    <w:rsid w:val="00885A9E"/>
    <w:rsid w:val="00897C64"/>
    <w:rsid w:val="008A24C7"/>
    <w:rsid w:val="008A4766"/>
    <w:rsid w:val="008B526A"/>
    <w:rsid w:val="008C0249"/>
    <w:rsid w:val="008D174D"/>
    <w:rsid w:val="008D3F36"/>
    <w:rsid w:val="008D55A1"/>
    <w:rsid w:val="008D6F0A"/>
    <w:rsid w:val="008F1487"/>
    <w:rsid w:val="009018C5"/>
    <w:rsid w:val="0091365C"/>
    <w:rsid w:val="00927337"/>
    <w:rsid w:val="00927C6C"/>
    <w:rsid w:val="00933A48"/>
    <w:rsid w:val="009419F2"/>
    <w:rsid w:val="009432F8"/>
    <w:rsid w:val="00947430"/>
    <w:rsid w:val="009526C2"/>
    <w:rsid w:val="009651EF"/>
    <w:rsid w:val="009667D8"/>
    <w:rsid w:val="00974407"/>
    <w:rsid w:val="0097621A"/>
    <w:rsid w:val="00976AB7"/>
    <w:rsid w:val="0098332E"/>
    <w:rsid w:val="00985FAA"/>
    <w:rsid w:val="009B329B"/>
    <w:rsid w:val="009D274B"/>
    <w:rsid w:val="009D318C"/>
    <w:rsid w:val="009D6625"/>
    <w:rsid w:val="009D7732"/>
    <w:rsid w:val="009E72E5"/>
    <w:rsid w:val="009F3F8F"/>
    <w:rsid w:val="009F47AC"/>
    <w:rsid w:val="00A0424D"/>
    <w:rsid w:val="00A06CAB"/>
    <w:rsid w:val="00A10907"/>
    <w:rsid w:val="00A24CDD"/>
    <w:rsid w:val="00A26DEA"/>
    <w:rsid w:val="00A37697"/>
    <w:rsid w:val="00A40180"/>
    <w:rsid w:val="00A41E27"/>
    <w:rsid w:val="00A43678"/>
    <w:rsid w:val="00A441AD"/>
    <w:rsid w:val="00A45EEF"/>
    <w:rsid w:val="00A609EB"/>
    <w:rsid w:val="00A761BF"/>
    <w:rsid w:val="00A9026D"/>
    <w:rsid w:val="00A94BFF"/>
    <w:rsid w:val="00A97063"/>
    <w:rsid w:val="00AC3630"/>
    <w:rsid w:val="00AC3897"/>
    <w:rsid w:val="00AD3261"/>
    <w:rsid w:val="00AE0B75"/>
    <w:rsid w:val="00AF1316"/>
    <w:rsid w:val="00AF5F74"/>
    <w:rsid w:val="00AF60FE"/>
    <w:rsid w:val="00B17EB1"/>
    <w:rsid w:val="00B204D8"/>
    <w:rsid w:val="00B3561E"/>
    <w:rsid w:val="00B46D5D"/>
    <w:rsid w:val="00B4764F"/>
    <w:rsid w:val="00B63033"/>
    <w:rsid w:val="00B66523"/>
    <w:rsid w:val="00B76848"/>
    <w:rsid w:val="00B87975"/>
    <w:rsid w:val="00B9166C"/>
    <w:rsid w:val="00BA720A"/>
    <w:rsid w:val="00BB4320"/>
    <w:rsid w:val="00BB5926"/>
    <w:rsid w:val="00BC36EC"/>
    <w:rsid w:val="00BC608E"/>
    <w:rsid w:val="00BD2129"/>
    <w:rsid w:val="00BE3833"/>
    <w:rsid w:val="00BF128C"/>
    <w:rsid w:val="00BF3185"/>
    <w:rsid w:val="00BF60AB"/>
    <w:rsid w:val="00C00718"/>
    <w:rsid w:val="00C13D46"/>
    <w:rsid w:val="00C15A81"/>
    <w:rsid w:val="00C16074"/>
    <w:rsid w:val="00C20083"/>
    <w:rsid w:val="00C21140"/>
    <w:rsid w:val="00C22990"/>
    <w:rsid w:val="00C2378D"/>
    <w:rsid w:val="00C2793C"/>
    <w:rsid w:val="00C27958"/>
    <w:rsid w:val="00C319F6"/>
    <w:rsid w:val="00C40A8A"/>
    <w:rsid w:val="00C52160"/>
    <w:rsid w:val="00C621F9"/>
    <w:rsid w:val="00C702BB"/>
    <w:rsid w:val="00C72826"/>
    <w:rsid w:val="00C74539"/>
    <w:rsid w:val="00C76E81"/>
    <w:rsid w:val="00C81690"/>
    <w:rsid w:val="00C8242C"/>
    <w:rsid w:val="00C83E20"/>
    <w:rsid w:val="00C95587"/>
    <w:rsid w:val="00CA011D"/>
    <w:rsid w:val="00CA16F2"/>
    <w:rsid w:val="00CA3412"/>
    <w:rsid w:val="00CB1585"/>
    <w:rsid w:val="00CB2A7F"/>
    <w:rsid w:val="00CB4C45"/>
    <w:rsid w:val="00CB5595"/>
    <w:rsid w:val="00CE4324"/>
    <w:rsid w:val="00CE67D5"/>
    <w:rsid w:val="00CF21B4"/>
    <w:rsid w:val="00D050F3"/>
    <w:rsid w:val="00D1112A"/>
    <w:rsid w:val="00D12BD0"/>
    <w:rsid w:val="00D13D3F"/>
    <w:rsid w:val="00D16C13"/>
    <w:rsid w:val="00D17D21"/>
    <w:rsid w:val="00D30E30"/>
    <w:rsid w:val="00D378B3"/>
    <w:rsid w:val="00D37B8C"/>
    <w:rsid w:val="00D41C1B"/>
    <w:rsid w:val="00D44973"/>
    <w:rsid w:val="00D46263"/>
    <w:rsid w:val="00D47E12"/>
    <w:rsid w:val="00D54E23"/>
    <w:rsid w:val="00D62169"/>
    <w:rsid w:val="00D633CB"/>
    <w:rsid w:val="00D67C1C"/>
    <w:rsid w:val="00D72C0F"/>
    <w:rsid w:val="00D75ECF"/>
    <w:rsid w:val="00D7675D"/>
    <w:rsid w:val="00DA43EF"/>
    <w:rsid w:val="00DC4662"/>
    <w:rsid w:val="00DD12E3"/>
    <w:rsid w:val="00DD16B7"/>
    <w:rsid w:val="00DE4CDD"/>
    <w:rsid w:val="00DE6F8F"/>
    <w:rsid w:val="00DF2A53"/>
    <w:rsid w:val="00DF4170"/>
    <w:rsid w:val="00DF5560"/>
    <w:rsid w:val="00DF6D2E"/>
    <w:rsid w:val="00E04044"/>
    <w:rsid w:val="00E06120"/>
    <w:rsid w:val="00E0642F"/>
    <w:rsid w:val="00E077AD"/>
    <w:rsid w:val="00E14803"/>
    <w:rsid w:val="00E17477"/>
    <w:rsid w:val="00E31733"/>
    <w:rsid w:val="00E32371"/>
    <w:rsid w:val="00E33ECF"/>
    <w:rsid w:val="00E512F5"/>
    <w:rsid w:val="00E51BB1"/>
    <w:rsid w:val="00E51C3D"/>
    <w:rsid w:val="00E61499"/>
    <w:rsid w:val="00E63B0D"/>
    <w:rsid w:val="00E71A66"/>
    <w:rsid w:val="00E734A6"/>
    <w:rsid w:val="00E772AF"/>
    <w:rsid w:val="00E80F9E"/>
    <w:rsid w:val="00E90881"/>
    <w:rsid w:val="00E9602B"/>
    <w:rsid w:val="00EA7E42"/>
    <w:rsid w:val="00EB1C51"/>
    <w:rsid w:val="00EB6D3B"/>
    <w:rsid w:val="00ED1412"/>
    <w:rsid w:val="00ED6F0D"/>
    <w:rsid w:val="00EE35DC"/>
    <w:rsid w:val="00EF091A"/>
    <w:rsid w:val="00EF6638"/>
    <w:rsid w:val="00F02679"/>
    <w:rsid w:val="00F049EA"/>
    <w:rsid w:val="00F0763F"/>
    <w:rsid w:val="00F10B25"/>
    <w:rsid w:val="00F16CF5"/>
    <w:rsid w:val="00F202C0"/>
    <w:rsid w:val="00F236AD"/>
    <w:rsid w:val="00F26497"/>
    <w:rsid w:val="00F30B2C"/>
    <w:rsid w:val="00F32BB6"/>
    <w:rsid w:val="00F335B7"/>
    <w:rsid w:val="00F3400B"/>
    <w:rsid w:val="00F3594F"/>
    <w:rsid w:val="00F46025"/>
    <w:rsid w:val="00F5201B"/>
    <w:rsid w:val="00F53E7C"/>
    <w:rsid w:val="00F542D3"/>
    <w:rsid w:val="00F61C65"/>
    <w:rsid w:val="00F63054"/>
    <w:rsid w:val="00F75ED3"/>
    <w:rsid w:val="00F90DC5"/>
    <w:rsid w:val="00F9688A"/>
    <w:rsid w:val="00FA26A8"/>
    <w:rsid w:val="00FB46BF"/>
    <w:rsid w:val="00FB5B3B"/>
    <w:rsid w:val="00FB7541"/>
    <w:rsid w:val="00FC1018"/>
    <w:rsid w:val="00FC6D5A"/>
    <w:rsid w:val="00FD1766"/>
    <w:rsid w:val="00FD5558"/>
    <w:rsid w:val="00FD7D8C"/>
    <w:rsid w:val="00FE1738"/>
    <w:rsid w:val="00FE6FC8"/>
    <w:rsid w:val="00FE7549"/>
    <w:rsid w:val="00FF01E3"/>
    <w:rsid w:val="00FF073C"/>
    <w:rsid w:val="00FF17C5"/>
    <w:rsid w:val="00FF3A85"/>
    <w:rsid w:val="00FF4BCD"/>
    <w:rsid w:val="00FF7AA5"/>
    <w:rsid w:val="04C33B4B"/>
    <w:rsid w:val="0B674616"/>
    <w:rsid w:val="0DA63EFA"/>
    <w:rsid w:val="10F37352"/>
    <w:rsid w:val="1454147A"/>
    <w:rsid w:val="167E13A6"/>
    <w:rsid w:val="18AD2827"/>
    <w:rsid w:val="1A874A4F"/>
    <w:rsid w:val="1D6928C7"/>
    <w:rsid w:val="21B455A6"/>
    <w:rsid w:val="230B3BEA"/>
    <w:rsid w:val="26324F2E"/>
    <w:rsid w:val="2F71649A"/>
    <w:rsid w:val="31B8197D"/>
    <w:rsid w:val="31F74190"/>
    <w:rsid w:val="3AC477F8"/>
    <w:rsid w:val="3BE63053"/>
    <w:rsid w:val="3E136C34"/>
    <w:rsid w:val="40A01585"/>
    <w:rsid w:val="47381C39"/>
    <w:rsid w:val="4AE72ACC"/>
    <w:rsid w:val="4D8053D3"/>
    <w:rsid w:val="4F3226C4"/>
    <w:rsid w:val="53643B43"/>
    <w:rsid w:val="53FC45F0"/>
    <w:rsid w:val="57651129"/>
    <w:rsid w:val="592D44F2"/>
    <w:rsid w:val="5A27493B"/>
    <w:rsid w:val="64EF270C"/>
    <w:rsid w:val="693B1A23"/>
    <w:rsid w:val="6CBF7A69"/>
    <w:rsid w:val="70ED6A5B"/>
    <w:rsid w:val="738E326A"/>
    <w:rsid w:val="74C85840"/>
    <w:rsid w:val="75583A4A"/>
    <w:rsid w:val="770A407B"/>
    <w:rsid w:val="7C4A4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日期 Char"/>
    <w:link w:val="3"/>
    <w:qFormat/>
    <w:uiPriority w:val="0"/>
    <w:rPr>
      <w:kern w:val="2"/>
      <w:sz w:val="21"/>
      <w:szCs w:val="24"/>
    </w:rPr>
  </w:style>
  <w:style w:type="paragraph" w:customStyle="1" w:styleId="16">
    <w:name w:val="正文2"/>
    <w:basedOn w:val="1"/>
    <w:qFormat/>
    <w:uiPriority w:val="99"/>
    <w:pPr>
      <w:widowControl/>
      <w:overflowPunct w:val="0"/>
      <w:autoSpaceDE w:val="0"/>
      <w:autoSpaceDN w:val="0"/>
      <w:adjustRightInd w:val="0"/>
      <w:spacing w:line="480" w:lineRule="atLeast"/>
      <w:ind w:left="1418"/>
      <w:jc w:val="left"/>
    </w:pPr>
    <w:rPr>
      <w:kern w:val="0"/>
      <w:sz w:val="24"/>
      <w:szCs w:val="20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C0D5F8-54AD-4DD7-A0A2-B8284AE99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251</Words>
  <Characters>1436</Characters>
  <Lines>11</Lines>
  <Paragraphs>3</Paragraphs>
  <TotalTime>2</TotalTime>
  <ScaleCrop>false</ScaleCrop>
  <LinksUpToDate>false</LinksUpToDate>
  <CharactersWithSpaces>1684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2019-12-30T00:57:00Z</dcterms:created>
  <dc:creator>dml</dc:creator>
  <cp:lastModifiedBy>随心自在</cp:lastModifiedBy>
  <cp:lastPrinted>2020-03-13T05:43:00Z</cp:lastPrinted>
  <dcterms:modified xsi:type="dcterms:W3CDTF">2020-03-17T07:06:54Z</dcterms:modified>
  <dc:title>2015年浦东新区国资委党委中心组学习安排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